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B1EE4" w14:textId="77777777" w:rsidR="000407E4" w:rsidRPr="00862125" w:rsidRDefault="000407E4" w:rsidP="0065268C">
      <w:pPr>
        <w:tabs>
          <w:tab w:val="left" w:pos="1134"/>
        </w:tabs>
        <w:jc w:val="right"/>
        <w:rPr>
          <w:rFonts w:ascii="Arial" w:hAnsi="Arial" w:cs="Arial"/>
          <w:b/>
          <w:lang w:val="en-GB"/>
        </w:rPr>
      </w:pPr>
    </w:p>
    <w:p w14:paraId="376CE56C" w14:textId="77777777" w:rsidR="000407E4" w:rsidRPr="00862125" w:rsidRDefault="000407E4" w:rsidP="0065268C">
      <w:pPr>
        <w:tabs>
          <w:tab w:val="left" w:pos="1134"/>
        </w:tabs>
        <w:jc w:val="center"/>
        <w:rPr>
          <w:rFonts w:ascii="Arial" w:hAnsi="Arial" w:cs="Arial"/>
          <w:b/>
          <w:sz w:val="28"/>
          <w:szCs w:val="28"/>
          <w:lang w:val="en-GB"/>
        </w:rPr>
      </w:pPr>
    </w:p>
    <w:p w14:paraId="67AA3CD8" w14:textId="77777777" w:rsidR="000407E4" w:rsidRPr="00862125" w:rsidRDefault="000407E4" w:rsidP="0065268C">
      <w:pPr>
        <w:tabs>
          <w:tab w:val="left" w:pos="1134"/>
        </w:tabs>
        <w:jc w:val="center"/>
        <w:rPr>
          <w:rFonts w:ascii="Arial" w:hAnsi="Arial" w:cs="Arial"/>
          <w:b/>
          <w:sz w:val="28"/>
          <w:szCs w:val="28"/>
          <w:lang w:val="en-GB"/>
        </w:rPr>
      </w:pPr>
    </w:p>
    <w:p w14:paraId="08ED17CB" w14:textId="77777777" w:rsidR="00700AE2" w:rsidRPr="00862125" w:rsidRDefault="00700AE2" w:rsidP="0065268C">
      <w:pPr>
        <w:tabs>
          <w:tab w:val="left" w:pos="1134"/>
        </w:tabs>
        <w:jc w:val="center"/>
        <w:rPr>
          <w:rFonts w:ascii="Arial" w:hAnsi="Arial" w:cs="Arial"/>
          <w:b/>
          <w:sz w:val="28"/>
          <w:szCs w:val="28"/>
          <w:lang w:val="en-GB"/>
        </w:rPr>
      </w:pPr>
    </w:p>
    <w:p w14:paraId="0AB67AC0" w14:textId="77777777" w:rsidR="00700AE2" w:rsidRPr="00862125" w:rsidRDefault="00700AE2" w:rsidP="0065268C">
      <w:pPr>
        <w:tabs>
          <w:tab w:val="left" w:pos="1134"/>
        </w:tabs>
        <w:jc w:val="center"/>
        <w:rPr>
          <w:rFonts w:ascii="Arial" w:hAnsi="Arial" w:cs="Arial"/>
          <w:b/>
          <w:sz w:val="28"/>
          <w:szCs w:val="28"/>
          <w:lang w:val="en-GB"/>
        </w:rPr>
      </w:pPr>
    </w:p>
    <w:p w14:paraId="119010FB" w14:textId="6CE586D1" w:rsidR="00350506" w:rsidRPr="00862125" w:rsidRDefault="00350506" w:rsidP="00220502">
      <w:pPr>
        <w:jc w:val="center"/>
        <w:outlineLvl w:val="0"/>
        <w:rPr>
          <w:rFonts w:ascii="Arial" w:hAnsi="Arial" w:cs="Arial"/>
          <w:b/>
          <w:sz w:val="36"/>
          <w:szCs w:val="36"/>
          <w:lang w:val="en-GB"/>
        </w:rPr>
      </w:pPr>
      <w:r w:rsidRPr="00862125">
        <w:rPr>
          <w:rFonts w:ascii="Arial" w:hAnsi="Arial" w:cs="Arial"/>
          <w:b/>
          <w:sz w:val="36"/>
          <w:szCs w:val="36"/>
          <w:lang w:val="en-GB"/>
        </w:rPr>
        <w:t>National Institute for Health &amp; Care Excellence</w:t>
      </w:r>
    </w:p>
    <w:p w14:paraId="0BD7B272" w14:textId="77777777" w:rsidR="00350506" w:rsidRPr="00862125" w:rsidRDefault="00350506" w:rsidP="00220502">
      <w:pPr>
        <w:jc w:val="center"/>
        <w:outlineLvl w:val="0"/>
        <w:rPr>
          <w:rFonts w:ascii="Arial" w:hAnsi="Arial" w:cs="Arial"/>
          <w:b/>
          <w:sz w:val="36"/>
          <w:szCs w:val="36"/>
          <w:lang w:val="en-GB"/>
        </w:rPr>
      </w:pPr>
    </w:p>
    <w:p w14:paraId="680A4D56" w14:textId="77777777" w:rsidR="00220502" w:rsidRPr="00862125" w:rsidRDefault="00220502" w:rsidP="00220502">
      <w:pPr>
        <w:outlineLvl w:val="0"/>
        <w:rPr>
          <w:rFonts w:ascii="Arial" w:hAnsi="Arial" w:cs="Arial"/>
          <w:b/>
          <w:sz w:val="36"/>
          <w:szCs w:val="36"/>
          <w:lang w:val="en-GB"/>
        </w:rPr>
      </w:pPr>
    </w:p>
    <w:p w14:paraId="6E45C8F6" w14:textId="5CA3CB88" w:rsidR="00220502" w:rsidRPr="00862125" w:rsidRDefault="00220502" w:rsidP="00220502">
      <w:pPr>
        <w:jc w:val="center"/>
        <w:outlineLvl w:val="0"/>
        <w:rPr>
          <w:rFonts w:ascii="Arial" w:hAnsi="Arial" w:cs="Arial"/>
          <w:b/>
          <w:sz w:val="36"/>
          <w:szCs w:val="36"/>
          <w:lang w:val="en-GB"/>
        </w:rPr>
      </w:pPr>
      <w:r w:rsidRPr="00862125">
        <w:rPr>
          <w:rFonts w:ascii="Arial" w:hAnsi="Arial" w:cs="Arial"/>
          <w:b/>
          <w:sz w:val="36"/>
          <w:szCs w:val="36"/>
          <w:lang w:val="en-GB"/>
        </w:rPr>
        <w:t xml:space="preserve">External Assessment </w:t>
      </w:r>
      <w:r w:rsidR="00FA5C21" w:rsidRPr="00862125">
        <w:rPr>
          <w:rFonts w:ascii="Arial" w:hAnsi="Arial" w:cs="Arial"/>
          <w:b/>
          <w:sz w:val="36"/>
          <w:szCs w:val="36"/>
          <w:lang w:val="en-GB"/>
        </w:rPr>
        <w:t>Group</w:t>
      </w:r>
      <w:r w:rsidRPr="00862125">
        <w:rPr>
          <w:rFonts w:ascii="Arial" w:hAnsi="Arial" w:cs="Arial"/>
          <w:b/>
          <w:sz w:val="36"/>
          <w:szCs w:val="36"/>
          <w:lang w:val="en-GB"/>
        </w:rPr>
        <w:t xml:space="preserve"> Framework</w:t>
      </w:r>
    </w:p>
    <w:p w14:paraId="48CA7DDD" w14:textId="245CE630" w:rsidR="00FC6001" w:rsidRPr="00862125" w:rsidRDefault="00DD22DF" w:rsidP="21E0D160">
      <w:pPr>
        <w:jc w:val="center"/>
        <w:rPr>
          <w:rFonts w:ascii="Arial" w:hAnsi="Arial" w:cs="Arial"/>
          <w:b/>
          <w:bCs/>
          <w:sz w:val="40"/>
          <w:szCs w:val="40"/>
        </w:rPr>
      </w:pPr>
      <w:r w:rsidRPr="00862125">
        <w:rPr>
          <w:rFonts w:ascii="Arial" w:hAnsi="Arial" w:cs="Arial"/>
          <w:b/>
          <w:bCs/>
          <w:sz w:val="40"/>
          <w:szCs w:val="40"/>
        </w:rPr>
        <w:t xml:space="preserve">Lot </w:t>
      </w:r>
      <w:r w:rsidR="003E6691" w:rsidRPr="00862125">
        <w:rPr>
          <w:rFonts w:ascii="Arial" w:hAnsi="Arial" w:cs="Arial"/>
          <w:b/>
          <w:bCs/>
          <w:sz w:val="40"/>
          <w:szCs w:val="40"/>
        </w:rPr>
        <w:t xml:space="preserve">4 </w:t>
      </w:r>
      <w:r w:rsidR="2B65895B" w:rsidRPr="00862125">
        <w:rPr>
          <w:rFonts w:ascii="Arial" w:hAnsi="Arial" w:cs="Arial"/>
          <w:b/>
          <w:bCs/>
          <w:sz w:val="40"/>
          <w:szCs w:val="40"/>
        </w:rPr>
        <w:t xml:space="preserve">Supplementary services - </w:t>
      </w:r>
      <w:r w:rsidR="00FA5C21" w:rsidRPr="00862125">
        <w:rPr>
          <w:rFonts w:ascii="Arial" w:hAnsi="Arial" w:cs="Arial"/>
          <w:b/>
          <w:bCs/>
          <w:sz w:val="40"/>
          <w:szCs w:val="40"/>
        </w:rPr>
        <w:t>Research governance &amp; ethics support</w:t>
      </w:r>
      <w:r w:rsidR="00C52E99" w:rsidRPr="00862125">
        <w:rPr>
          <w:rFonts w:ascii="Arial" w:hAnsi="Arial" w:cs="Arial"/>
          <w:b/>
          <w:bCs/>
          <w:sz w:val="40"/>
          <w:szCs w:val="40"/>
        </w:rPr>
        <w:t xml:space="preserve"> </w:t>
      </w:r>
    </w:p>
    <w:p w14:paraId="1B4B5823" w14:textId="77777777" w:rsidR="00FC6001" w:rsidRPr="00862125" w:rsidRDefault="00FC6001" w:rsidP="00FC6001">
      <w:pPr>
        <w:jc w:val="center"/>
        <w:rPr>
          <w:rFonts w:ascii="Arial" w:hAnsi="Arial" w:cs="Arial"/>
          <w:sz w:val="36"/>
          <w:szCs w:val="36"/>
        </w:rPr>
      </w:pPr>
      <w:r w:rsidRPr="00862125">
        <w:rPr>
          <w:rFonts w:ascii="Arial" w:hAnsi="Arial" w:cs="Arial"/>
          <w:sz w:val="36"/>
          <w:szCs w:val="36"/>
        </w:rPr>
        <w:t>Tender Submission</w:t>
      </w:r>
      <w:r w:rsidRPr="00862125">
        <w:rPr>
          <w:rFonts w:ascii="Arial" w:hAnsi="Arial" w:cs="Arial"/>
          <w:sz w:val="36"/>
          <w:szCs w:val="36"/>
        </w:rPr>
        <w:br/>
      </w:r>
    </w:p>
    <w:p w14:paraId="3480E9D1" w14:textId="77777777" w:rsidR="00FC6001" w:rsidRPr="00862125" w:rsidRDefault="00FC6001" w:rsidP="00FC6001">
      <w:pPr>
        <w:jc w:val="center"/>
        <w:rPr>
          <w:rFonts w:ascii="Arial" w:hAnsi="Arial" w:cs="Arial"/>
          <w:sz w:val="36"/>
          <w:szCs w:val="36"/>
        </w:rPr>
      </w:pPr>
      <w:r w:rsidRPr="00862125">
        <w:rPr>
          <w:rFonts w:ascii="Arial" w:hAnsi="Arial" w:cs="Arial"/>
          <w:sz w:val="36"/>
          <w:szCs w:val="36"/>
        </w:rPr>
        <w:t>Invitation to Tender Response Document</w:t>
      </w:r>
    </w:p>
    <w:p w14:paraId="5096CC1E" w14:textId="77777777" w:rsidR="00FC6001" w:rsidRPr="00862125" w:rsidRDefault="00FC6001" w:rsidP="00FC6001">
      <w:pPr>
        <w:jc w:val="center"/>
        <w:rPr>
          <w:rFonts w:ascii="Arial" w:hAnsi="Arial" w:cs="Arial"/>
          <w:sz w:val="36"/>
          <w:szCs w:val="36"/>
        </w:rPr>
      </w:pPr>
    </w:p>
    <w:p w14:paraId="558D858B" w14:textId="77777777" w:rsidR="00FC6001" w:rsidRPr="00862125" w:rsidRDefault="00FC6001" w:rsidP="00FC6001">
      <w:pPr>
        <w:jc w:val="center"/>
        <w:rPr>
          <w:rFonts w:ascii="Arial" w:hAnsi="Arial" w:cs="Arial"/>
        </w:rPr>
      </w:pPr>
    </w:p>
    <w:p w14:paraId="314902DC" w14:textId="77777777" w:rsidR="00FC6001" w:rsidRPr="00862125" w:rsidRDefault="00FC6001" w:rsidP="00FC6001">
      <w:pPr>
        <w:jc w:val="center"/>
        <w:rPr>
          <w:rFonts w:ascii="Arial" w:hAnsi="Arial" w:cs="Arial"/>
        </w:rPr>
      </w:pPr>
    </w:p>
    <w:p w14:paraId="58FF71D6" w14:textId="77777777" w:rsidR="00700AE2" w:rsidRPr="00862125" w:rsidRDefault="00700AE2" w:rsidP="00751CCC">
      <w:pPr>
        <w:pStyle w:val="ITTgenericheading"/>
        <w:rPr>
          <w:lang w:val="en-GB"/>
        </w:rPr>
      </w:pPr>
    </w:p>
    <w:p w14:paraId="5ABEF642" w14:textId="77777777" w:rsidR="00700AE2" w:rsidRPr="00862125" w:rsidRDefault="00700AE2" w:rsidP="00751CCC">
      <w:pPr>
        <w:pStyle w:val="ITTgenericheading"/>
        <w:rPr>
          <w:lang w:val="en-GB"/>
        </w:rPr>
      </w:pPr>
    </w:p>
    <w:p w14:paraId="6AFA21CF" w14:textId="77777777" w:rsidR="003A4F1E" w:rsidRPr="00862125" w:rsidRDefault="003A4F1E" w:rsidP="00751CCC">
      <w:pPr>
        <w:pStyle w:val="ITTgenericheading"/>
        <w:rPr>
          <w:sz w:val="16"/>
          <w:szCs w:val="16"/>
          <w:lang w:val="en-GB"/>
        </w:rPr>
      </w:pPr>
    </w:p>
    <w:p w14:paraId="18EFE841" w14:textId="77777777" w:rsidR="00751CCC" w:rsidRPr="00862125"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862125"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862125">
        <w:rPr>
          <w:rFonts w:ascii="Arial" w:hAnsi="Arial" w:cs="Arial"/>
          <w:b/>
          <w:sz w:val="28"/>
          <w:szCs w:val="28"/>
          <w:lang w:val="en-GB"/>
        </w:rPr>
        <w:br w:type="page"/>
      </w:r>
      <w:r w:rsidR="00C43BF2" w:rsidRPr="00862125">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862125"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5FB71078" w14:textId="3D71448D" w:rsidR="009A5BA2" w:rsidRPr="00862125" w:rsidRDefault="00103C93">
      <w:pPr>
        <w:pStyle w:val="TOC1"/>
        <w:tabs>
          <w:tab w:val="left" w:pos="480"/>
          <w:tab w:val="right" w:leader="dot" w:pos="8630"/>
        </w:tabs>
        <w:rPr>
          <w:rFonts w:eastAsiaTheme="minorEastAsia" w:cs="Arial"/>
          <w:noProof/>
          <w:lang w:val="en-GB" w:eastAsia="en-GB" w:bidi="ar-SA"/>
        </w:rPr>
      </w:pPr>
      <w:r w:rsidRPr="00862125">
        <w:rPr>
          <w:rFonts w:cs="Arial"/>
          <w:sz w:val="28"/>
          <w:szCs w:val="28"/>
          <w:lang w:val="en-GB"/>
        </w:rPr>
        <w:fldChar w:fldCharType="begin"/>
      </w:r>
      <w:r w:rsidR="001F3CB9" w:rsidRPr="00862125">
        <w:rPr>
          <w:rFonts w:cs="Arial"/>
          <w:sz w:val="28"/>
          <w:szCs w:val="28"/>
          <w:lang w:val="en-GB"/>
        </w:rPr>
        <w:instrText xml:space="preserve"> TOC \h \z \t "Style2,1,ITT Heading 1,1,ITT heading 2,2" </w:instrText>
      </w:r>
      <w:r w:rsidRPr="00862125">
        <w:rPr>
          <w:rFonts w:cs="Arial"/>
          <w:sz w:val="28"/>
          <w:szCs w:val="28"/>
          <w:lang w:val="en-GB"/>
        </w:rPr>
        <w:fldChar w:fldCharType="separate"/>
      </w:r>
      <w:hyperlink w:anchor="_Toc468449914" w:history="1">
        <w:r w:rsidR="009A5BA2" w:rsidRPr="00862125">
          <w:rPr>
            <w:rStyle w:val="Hyperlink"/>
            <w:rFonts w:cs="Arial"/>
            <w:noProof/>
            <w:color w:val="auto"/>
          </w:rPr>
          <w:t>1.</w:t>
        </w:r>
        <w:r w:rsidR="009A5BA2" w:rsidRPr="00862125">
          <w:rPr>
            <w:rFonts w:eastAsiaTheme="minorEastAsia" w:cs="Arial"/>
            <w:noProof/>
            <w:lang w:val="en-GB" w:eastAsia="en-GB" w:bidi="ar-SA"/>
          </w:rPr>
          <w:tab/>
        </w:r>
        <w:r w:rsidR="009A5BA2" w:rsidRPr="00862125">
          <w:rPr>
            <w:rStyle w:val="Hyperlink"/>
            <w:rFonts w:cs="Arial"/>
            <w:noProof/>
            <w:color w:val="auto"/>
          </w:rPr>
          <w:t>Introduction</w:t>
        </w:r>
        <w:r w:rsidR="009A5BA2" w:rsidRPr="00862125">
          <w:rPr>
            <w:rFonts w:cs="Arial"/>
            <w:noProof/>
            <w:webHidden/>
          </w:rPr>
          <w:tab/>
        </w:r>
        <w:r w:rsidR="009A5BA2" w:rsidRPr="00862125">
          <w:rPr>
            <w:rFonts w:cs="Arial"/>
            <w:noProof/>
            <w:webHidden/>
          </w:rPr>
          <w:fldChar w:fldCharType="begin"/>
        </w:r>
        <w:r w:rsidR="009A5BA2" w:rsidRPr="00862125">
          <w:rPr>
            <w:rFonts w:cs="Arial"/>
            <w:noProof/>
            <w:webHidden/>
          </w:rPr>
          <w:instrText xml:space="preserve"> PAGEREF _Toc468449914 \h </w:instrText>
        </w:r>
        <w:r w:rsidR="009A5BA2" w:rsidRPr="00862125">
          <w:rPr>
            <w:rFonts w:cs="Arial"/>
            <w:noProof/>
            <w:webHidden/>
          </w:rPr>
        </w:r>
        <w:r w:rsidR="009A5BA2" w:rsidRPr="00862125">
          <w:rPr>
            <w:rFonts w:cs="Arial"/>
            <w:noProof/>
            <w:webHidden/>
          </w:rPr>
          <w:fldChar w:fldCharType="separate"/>
        </w:r>
        <w:r w:rsidR="00BC1CDC" w:rsidRPr="00862125">
          <w:rPr>
            <w:rFonts w:cs="Arial"/>
            <w:noProof/>
            <w:webHidden/>
          </w:rPr>
          <w:t>3</w:t>
        </w:r>
        <w:r w:rsidR="009A5BA2" w:rsidRPr="00862125">
          <w:rPr>
            <w:rFonts w:cs="Arial"/>
            <w:noProof/>
            <w:webHidden/>
          </w:rPr>
          <w:fldChar w:fldCharType="end"/>
        </w:r>
      </w:hyperlink>
    </w:p>
    <w:p w14:paraId="0CFFB15A" w14:textId="0CB1B245" w:rsidR="009A5BA2" w:rsidRPr="00862125" w:rsidRDefault="009A5BA2">
      <w:pPr>
        <w:pStyle w:val="TOC1"/>
        <w:tabs>
          <w:tab w:val="left" w:pos="480"/>
          <w:tab w:val="right" w:leader="dot" w:pos="8630"/>
        </w:tabs>
        <w:rPr>
          <w:rFonts w:eastAsiaTheme="minorEastAsia" w:cs="Arial"/>
          <w:noProof/>
          <w:lang w:val="en-GB" w:eastAsia="en-GB" w:bidi="ar-SA"/>
        </w:rPr>
      </w:pPr>
      <w:hyperlink w:anchor="_Toc468449915" w:history="1">
        <w:r w:rsidRPr="00862125">
          <w:rPr>
            <w:rStyle w:val="Hyperlink"/>
            <w:rFonts w:cs="Arial"/>
            <w:noProof/>
            <w:color w:val="auto"/>
          </w:rPr>
          <w:t>2.</w:t>
        </w:r>
        <w:r w:rsidRPr="00862125">
          <w:rPr>
            <w:rFonts w:eastAsiaTheme="minorEastAsia" w:cs="Arial"/>
            <w:noProof/>
            <w:lang w:val="en-GB" w:eastAsia="en-GB" w:bidi="ar-SA"/>
          </w:rPr>
          <w:tab/>
        </w:r>
        <w:r w:rsidRPr="00862125">
          <w:rPr>
            <w:rStyle w:val="Hyperlink"/>
            <w:rFonts w:cs="Arial"/>
            <w:noProof/>
            <w:color w:val="auto"/>
          </w:rPr>
          <w:t>Bidder Instructions</w:t>
        </w:r>
        <w:r w:rsidRPr="00862125">
          <w:rPr>
            <w:rFonts w:cs="Arial"/>
            <w:noProof/>
            <w:webHidden/>
          </w:rPr>
          <w:tab/>
        </w:r>
        <w:r w:rsidRPr="00862125">
          <w:rPr>
            <w:rFonts w:cs="Arial"/>
            <w:noProof/>
            <w:webHidden/>
          </w:rPr>
          <w:fldChar w:fldCharType="begin"/>
        </w:r>
        <w:r w:rsidRPr="00862125">
          <w:rPr>
            <w:rFonts w:cs="Arial"/>
            <w:noProof/>
            <w:webHidden/>
          </w:rPr>
          <w:instrText xml:space="preserve"> PAGEREF _Toc468449915 \h </w:instrText>
        </w:r>
        <w:r w:rsidRPr="00862125">
          <w:rPr>
            <w:rFonts w:cs="Arial"/>
            <w:noProof/>
            <w:webHidden/>
          </w:rPr>
        </w:r>
        <w:r w:rsidRPr="00862125">
          <w:rPr>
            <w:rFonts w:cs="Arial"/>
            <w:noProof/>
            <w:webHidden/>
          </w:rPr>
          <w:fldChar w:fldCharType="separate"/>
        </w:r>
        <w:r w:rsidR="00BC1CDC" w:rsidRPr="00862125">
          <w:rPr>
            <w:rFonts w:cs="Arial"/>
            <w:noProof/>
            <w:webHidden/>
          </w:rPr>
          <w:t>3</w:t>
        </w:r>
        <w:r w:rsidRPr="00862125">
          <w:rPr>
            <w:rFonts w:cs="Arial"/>
            <w:noProof/>
            <w:webHidden/>
          </w:rPr>
          <w:fldChar w:fldCharType="end"/>
        </w:r>
      </w:hyperlink>
    </w:p>
    <w:p w14:paraId="4843706F" w14:textId="6D3D4D69" w:rsidR="009A5BA2" w:rsidRPr="00862125" w:rsidRDefault="009A5BA2">
      <w:pPr>
        <w:pStyle w:val="TOC1"/>
        <w:tabs>
          <w:tab w:val="left" w:pos="480"/>
          <w:tab w:val="right" w:leader="dot" w:pos="8630"/>
        </w:tabs>
        <w:rPr>
          <w:rFonts w:eastAsiaTheme="minorEastAsia" w:cs="Arial"/>
          <w:noProof/>
          <w:lang w:val="en-GB" w:eastAsia="en-GB" w:bidi="ar-SA"/>
        </w:rPr>
      </w:pPr>
      <w:hyperlink w:anchor="_Toc468449916" w:history="1">
        <w:r w:rsidRPr="00862125">
          <w:rPr>
            <w:rStyle w:val="Hyperlink"/>
            <w:rFonts w:cs="Arial"/>
            <w:noProof/>
            <w:color w:val="auto"/>
          </w:rPr>
          <w:t>3.</w:t>
        </w:r>
        <w:r w:rsidRPr="00862125">
          <w:rPr>
            <w:rFonts w:eastAsiaTheme="minorEastAsia" w:cs="Arial"/>
            <w:noProof/>
            <w:lang w:val="en-GB" w:eastAsia="en-GB" w:bidi="ar-SA"/>
          </w:rPr>
          <w:tab/>
        </w:r>
        <w:r w:rsidRPr="00862125">
          <w:rPr>
            <w:rStyle w:val="Hyperlink"/>
            <w:rFonts w:cs="Arial"/>
            <w:noProof/>
            <w:color w:val="auto"/>
          </w:rPr>
          <w:t>Requirements</w:t>
        </w:r>
        <w:r w:rsidRPr="00862125">
          <w:rPr>
            <w:rFonts w:cs="Arial"/>
            <w:noProof/>
            <w:webHidden/>
          </w:rPr>
          <w:tab/>
        </w:r>
        <w:r w:rsidRPr="00862125">
          <w:rPr>
            <w:rFonts w:cs="Arial"/>
            <w:noProof/>
            <w:webHidden/>
          </w:rPr>
          <w:fldChar w:fldCharType="begin"/>
        </w:r>
        <w:r w:rsidRPr="00862125">
          <w:rPr>
            <w:rFonts w:cs="Arial"/>
            <w:noProof/>
            <w:webHidden/>
          </w:rPr>
          <w:instrText xml:space="preserve"> PAGEREF _Toc468449916 \h </w:instrText>
        </w:r>
        <w:r w:rsidRPr="00862125">
          <w:rPr>
            <w:rFonts w:cs="Arial"/>
            <w:noProof/>
            <w:webHidden/>
          </w:rPr>
        </w:r>
        <w:r w:rsidRPr="00862125">
          <w:rPr>
            <w:rFonts w:cs="Arial"/>
            <w:noProof/>
            <w:webHidden/>
          </w:rPr>
          <w:fldChar w:fldCharType="separate"/>
        </w:r>
        <w:r w:rsidR="00BC1CDC" w:rsidRPr="00862125">
          <w:rPr>
            <w:rFonts w:cs="Arial"/>
            <w:noProof/>
            <w:webHidden/>
          </w:rPr>
          <w:t>4</w:t>
        </w:r>
        <w:r w:rsidRPr="00862125">
          <w:rPr>
            <w:rFonts w:cs="Arial"/>
            <w:noProof/>
            <w:webHidden/>
          </w:rPr>
          <w:fldChar w:fldCharType="end"/>
        </w:r>
      </w:hyperlink>
    </w:p>
    <w:p w14:paraId="363C8FB7" w14:textId="77777777" w:rsidR="007A130A" w:rsidRPr="00862125" w:rsidRDefault="00103C93" w:rsidP="00BF69B5">
      <w:pPr>
        <w:rPr>
          <w:rFonts w:ascii="Arial" w:hAnsi="Arial" w:cs="Arial"/>
          <w:lang w:val="en-GB"/>
        </w:rPr>
      </w:pPr>
      <w:r w:rsidRPr="00862125">
        <w:rPr>
          <w:rFonts w:ascii="Arial" w:hAnsi="Arial" w:cs="Arial"/>
          <w:lang w:val="en-GB"/>
        </w:rPr>
        <w:fldChar w:fldCharType="end"/>
      </w:r>
    </w:p>
    <w:p w14:paraId="2EB2363E" w14:textId="0AB0E9EF" w:rsidR="009B0187" w:rsidRPr="00862125" w:rsidRDefault="00103C93">
      <w:pPr>
        <w:pStyle w:val="TOC1"/>
        <w:tabs>
          <w:tab w:val="right" w:leader="dot" w:pos="8630"/>
        </w:tabs>
        <w:rPr>
          <w:rFonts w:eastAsiaTheme="minorEastAsia" w:cs="Arial"/>
          <w:noProof/>
          <w:lang w:val="en-GB" w:eastAsia="en-GB" w:bidi="ar-SA"/>
        </w:rPr>
      </w:pPr>
      <w:r w:rsidRPr="00862125">
        <w:rPr>
          <w:rFonts w:cs="Arial"/>
          <w:lang w:val="en-GB"/>
        </w:rPr>
        <w:fldChar w:fldCharType="begin"/>
      </w:r>
      <w:r w:rsidR="007A130A" w:rsidRPr="00862125">
        <w:rPr>
          <w:rFonts w:cs="Arial"/>
          <w:lang w:val="en-GB"/>
        </w:rPr>
        <w:instrText xml:space="preserve"> TOC \h \z \t "Style2,1,ITT Appendix Heading,1" </w:instrText>
      </w:r>
      <w:r w:rsidRPr="00862125">
        <w:rPr>
          <w:rFonts w:cs="Arial"/>
          <w:lang w:val="en-GB"/>
        </w:rPr>
        <w:fldChar w:fldCharType="separate"/>
      </w:r>
    </w:p>
    <w:p w14:paraId="417D7C20" w14:textId="77777777" w:rsidR="007A130A" w:rsidRPr="00862125" w:rsidRDefault="00103C93" w:rsidP="00BF69B5">
      <w:pPr>
        <w:rPr>
          <w:rFonts w:ascii="Arial" w:hAnsi="Arial" w:cs="Arial"/>
          <w:lang w:val="en-GB"/>
        </w:rPr>
        <w:sectPr w:rsidR="007A130A" w:rsidRPr="00862125" w:rsidSect="0044087E">
          <w:headerReference w:type="default" r:id="rId11"/>
          <w:footerReference w:type="default" r:id="rId12"/>
          <w:pgSz w:w="12240" w:h="15840"/>
          <w:pgMar w:top="1438" w:right="1800" w:bottom="360" w:left="1800" w:header="708" w:footer="708" w:gutter="0"/>
          <w:cols w:space="708"/>
          <w:docGrid w:linePitch="360"/>
        </w:sectPr>
      </w:pPr>
      <w:r w:rsidRPr="00862125">
        <w:rPr>
          <w:rFonts w:ascii="Arial" w:hAnsi="Arial" w:cs="Arial"/>
          <w:lang w:val="en-GB"/>
        </w:rPr>
        <w:fldChar w:fldCharType="end"/>
      </w:r>
    </w:p>
    <w:p w14:paraId="060FB98F" w14:textId="77777777" w:rsidR="00DE56F0" w:rsidRPr="00862125" w:rsidRDefault="00DE56F0" w:rsidP="00CA6763">
      <w:pPr>
        <w:pStyle w:val="ITTHeading1"/>
        <w:rPr>
          <w:rFonts w:cs="Arial"/>
        </w:rPr>
      </w:pPr>
      <w:bookmarkStart w:id="9" w:name="_Toc313605714"/>
      <w:bookmarkStart w:id="10" w:name="_Toc313629874"/>
      <w:bookmarkStart w:id="11" w:name="_Toc468449914"/>
      <w:bookmarkEnd w:id="5"/>
      <w:bookmarkEnd w:id="6"/>
      <w:bookmarkEnd w:id="7"/>
      <w:bookmarkEnd w:id="8"/>
      <w:r w:rsidRPr="00862125">
        <w:rPr>
          <w:rFonts w:cs="Arial"/>
        </w:rPr>
        <w:lastRenderedPageBreak/>
        <w:t>Introduction</w:t>
      </w:r>
      <w:bookmarkEnd w:id="9"/>
      <w:bookmarkEnd w:id="10"/>
      <w:bookmarkEnd w:id="11"/>
      <w:r w:rsidRPr="00862125">
        <w:rPr>
          <w:rFonts w:cs="Arial"/>
        </w:rPr>
        <w:t xml:space="preserve"> </w:t>
      </w:r>
    </w:p>
    <w:p w14:paraId="244E65F0" w14:textId="77777777" w:rsidR="00345142" w:rsidRPr="00862125" w:rsidRDefault="00345142" w:rsidP="00345142">
      <w:pPr>
        <w:pStyle w:val="ITTBody"/>
        <w:rPr>
          <w:b/>
          <w:lang w:val="en-GB"/>
        </w:rPr>
      </w:pPr>
      <w:r w:rsidRPr="00862125">
        <w:rPr>
          <w:lang w:val="en-GB"/>
        </w:rPr>
        <w:t xml:space="preserve">This document forms part of the </w:t>
      </w:r>
      <w:r w:rsidR="00BB127D" w:rsidRPr="00862125">
        <w:rPr>
          <w:lang w:val="en-GB"/>
        </w:rPr>
        <w:t>Invitation to Tender</w:t>
      </w:r>
      <w:r w:rsidRPr="00862125">
        <w:rPr>
          <w:lang w:val="en-GB"/>
        </w:rPr>
        <w:t xml:space="preserve"> </w:t>
      </w:r>
      <w:r w:rsidR="00117395" w:rsidRPr="00862125">
        <w:rPr>
          <w:lang w:val="en-GB"/>
        </w:rPr>
        <w:t>P</w:t>
      </w:r>
      <w:r w:rsidRPr="00862125">
        <w:rPr>
          <w:lang w:val="en-GB"/>
        </w:rPr>
        <w:t xml:space="preserve">ack issued to </w:t>
      </w:r>
      <w:r w:rsidR="0086760F" w:rsidRPr="00862125">
        <w:rPr>
          <w:lang w:val="en-GB"/>
        </w:rPr>
        <w:t>Bidders</w:t>
      </w:r>
      <w:r w:rsidR="00BB66E6" w:rsidRPr="00862125">
        <w:rPr>
          <w:lang w:val="en-GB"/>
        </w:rPr>
        <w:t xml:space="preserve">. </w:t>
      </w:r>
      <w:r w:rsidR="007859BA" w:rsidRPr="00862125">
        <w:rPr>
          <w:b/>
          <w:lang w:val="en-GB"/>
        </w:rPr>
        <w:t>The</w:t>
      </w:r>
      <w:r w:rsidR="007859BA" w:rsidRPr="00862125">
        <w:rPr>
          <w:b/>
          <w:szCs w:val="36"/>
          <w:lang w:val="en-GB"/>
        </w:rPr>
        <w:t xml:space="preserve"> Tender Submissions</w:t>
      </w:r>
      <w:r w:rsidR="007859BA" w:rsidRPr="00862125">
        <w:rPr>
          <w:b/>
          <w:lang w:val="en-GB"/>
        </w:rPr>
        <w:t xml:space="preserve"> </w:t>
      </w:r>
      <w:r w:rsidR="007859BA" w:rsidRPr="00862125">
        <w:rPr>
          <w:b/>
          <w:szCs w:val="36"/>
          <w:lang w:val="en-GB"/>
        </w:rPr>
        <w:t>Instructions and Guidance</w:t>
      </w:r>
      <w:r w:rsidR="00BB66E6" w:rsidRPr="00862125">
        <w:rPr>
          <w:b/>
          <w:lang w:val="en-GB"/>
        </w:rPr>
        <w:t>, Statement of Requirements</w:t>
      </w:r>
      <w:r w:rsidR="00222501" w:rsidRPr="00862125">
        <w:rPr>
          <w:b/>
          <w:lang w:val="en-GB"/>
        </w:rPr>
        <w:t xml:space="preserve"> </w:t>
      </w:r>
      <w:r w:rsidRPr="00862125">
        <w:rPr>
          <w:b/>
          <w:lang w:val="en-GB"/>
        </w:rPr>
        <w:t xml:space="preserve">and the Terms and Conditions documents should be read in conjunction with this document. </w:t>
      </w:r>
    </w:p>
    <w:p w14:paraId="6EA96A7F" w14:textId="6D98DB1F" w:rsidR="00345142" w:rsidRPr="00862125" w:rsidRDefault="00345142" w:rsidP="00345142">
      <w:pPr>
        <w:pStyle w:val="ITTBody"/>
        <w:rPr>
          <w:lang w:val="en-GB"/>
        </w:rPr>
      </w:pPr>
      <w:r w:rsidRPr="00862125">
        <w:rPr>
          <w:lang w:val="en-GB"/>
        </w:rPr>
        <w:t xml:space="preserve">The Invitation to Tender (ITT) document describes the detail NICE requires in the </w:t>
      </w:r>
      <w:r w:rsidR="0086760F" w:rsidRPr="00862125">
        <w:rPr>
          <w:lang w:val="en-GB"/>
        </w:rPr>
        <w:t>Bidder</w:t>
      </w:r>
      <w:r w:rsidR="004B437D" w:rsidRPr="00862125">
        <w:rPr>
          <w:lang w:val="en-GB"/>
        </w:rPr>
        <w:t>’</w:t>
      </w:r>
      <w:r w:rsidR="0086760F" w:rsidRPr="00862125">
        <w:rPr>
          <w:lang w:val="en-GB"/>
        </w:rPr>
        <w:t>s</w:t>
      </w:r>
      <w:r w:rsidRPr="00862125">
        <w:rPr>
          <w:lang w:val="en-GB"/>
        </w:rPr>
        <w:t xml:space="preserve"> submission of final offer. The ITT document relates to the S</w:t>
      </w:r>
      <w:r w:rsidR="007B2802" w:rsidRPr="00862125">
        <w:rPr>
          <w:lang w:val="en-GB"/>
        </w:rPr>
        <w:t>pecification</w:t>
      </w:r>
      <w:r w:rsidRPr="00862125">
        <w:rPr>
          <w:lang w:val="en-GB"/>
        </w:rPr>
        <w:t xml:space="preserve"> of Requirements and references all sections and questions to this document. </w:t>
      </w:r>
    </w:p>
    <w:p w14:paraId="746780D2" w14:textId="77777777" w:rsidR="00345142" w:rsidRPr="00862125" w:rsidRDefault="0086760F" w:rsidP="00345142">
      <w:pPr>
        <w:pStyle w:val="ITTHeading1"/>
        <w:rPr>
          <w:rFonts w:cs="Arial"/>
        </w:rPr>
      </w:pPr>
      <w:bookmarkStart w:id="12" w:name="_Toc468449915"/>
      <w:r w:rsidRPr="00862125">
        <w:rPr>
          <w:rFonts w:cs="Arial"/>
        </w:rPr>
        <w:t>Bidders</w:t>
      </w:r>
      <w:r w:rsidR="00345142" w:rsidRPr="00862125">
        <w:rPr>
          <w:rFonts w:cs="Arial"/>
        </w:rPr>
        <w:t xml:space="preserve"> Instructions</w:t>
      </w:r>
      <w:bookmarkEnd w:id="12"/>
    </w:p>
    <w:p w14:paraId="41C5EDB4" w14:textId="3E563168" w:rsidR="003B748E" w:rsidRPr="00862125" w:rsidRDefault="003B748E" w:rsidP="35A8530A">
      <w:pPr>
        <w:pStyle w:val="ITTBody"/>
        <w:rPr>
          <w:b/>
          <w:bCs/>
          <w:lang w:val="en-GB"/>
        </w:rPr>
      </w:pPr>
      <w:r w:rsidRPr="00862125">
        <w:rPr>
          <w:lang w:val="en-GB"/>
        </w:rPr>
        <w:t>F</w:t>
      </w:r>
      <w:r w:rsidR="00345142" w:rsidRPr="00862125">
        <w:rPr>
          <w:lang w:val="en-GB"/>
        </w:rPr>
        <w:t xml:space="preserve">ull instructions for the submission tender / final offer from </w:t>
      </w:r>
      <w:r w:rsidR="0086760F" w:rsidRPr="00862125">
        <w:rPr>
          <w:lang w:val="en-GB"/>
        </w:rPr>
        <w:t>Bidder</w:t>
      </w:r>
      <w:r w:rsidR="00345142" w:rsidRPr="00862125">
        <w:rPr>
          <w:lang w:val="en-GB"/>
        </w:rPr>
        <w:t xml:space="preserve"> </w:t>
      </w:r>
      <w:r w:rsidR="54A599C8" w:rsidRPr="00862125">
        <w:rPr>
          <w:lang w:val="en-GB"/>
        </w:rPr>
        <w:t xml:space="preserve">are </w:t>
      </w:r>
      <w:r w:rsidR="00345142" w:rsidRPr="00862125">
        <w:rPr>
          <w:lang w:val="en-GB"/>
        </w:rPr>
        <w:t xml:space="preserve">detailed in the </w:t>
      </w:r>
      <w:r w:rsidRPr="00862125">
        <w:rPr>
          <w:lang w:val="en-GB"/>
        </w:rPr>
        <w:t>Tender Submissions Instructions and Guidance document</w:t>
      </w:r>
      <w:r w:rsidR="00345142" w:rsidRPr="00862125">
        <w:rPr>
          <w:lang w:val="en-GB"/>
        </w:rPr>
        <w:t>.</w:t>
      </w:r>
      <w:r w:rsidRPr="00862125">
        <w:rPr>
          <w:lang w:val="en-GB"/>
        </w:rPr>
        <w:t xml:space="preserve"> </w:t>
      </w:r>
      <w:r w:rsidR="0086760F" w:rsidRPr="00862125">
        <w:rPr>
          <w:b/>
          <w:bCs/>
          <w:lang w:val="en-GB"/>
        </w:rPr>
        <w:t>Bidders</w:t>
      </w:r>
      <w:r w:rsidRPr="00862125">
        <w:rPr>
          <w:b/>
          <w:bCs/>
          <w:lang w:val="en-GB"/>
        </w:rPr>
        <w:t xml:space="preserve"> must ensure they familiarise themselves in full </w:t>
      </w:r>
      <w:proofErr w:type="gramStart"/>
      <w:r w:rsidRPr="00862125">
        <w:rPr>
          <w:b/>
          <w:bCs/>
          <w:lang w:val="en-GB"/>
        </w:rPr>
        <w:t>with</w:t>
      </w:r>
      <w:proofErr w:type="gramEnd"/>
      <w:r w:rsidRPr="00862125">
        <w:rPr>
          <w:b/>
          <w:bCs/>
          <w:lang w:val="en-GB"/>
        </w:rPr>
        <w:t xml:space="preserve"> the Instructions and Guidance before responding to this document. </w:t>
      </w:r>
    </w:p>
    <w:p w14:paraId="613CDE24" w14:textId="77777777" w:rsidR="00345142" w:rsidRPr="00862125" w:rsidRDefault="003B748E" w:rsidP="00345142">
      <w:pPr>
        <w:pStyle w:val="ITTBody"/>
        <w:rPr>
          <w:lang w:val="en-GB"/>
        </w:rPr>
      </w:pPr>
      <w:r w:rsidRPr="00862125">
        <w:rPr>
          <w:lang w:val="en-GB"/>
        </w:rPr>
        <w:t>Tho</w:t>
      </w:r>
      <w:r w:rsidR="00345142" w:rsidRPr="00862125">
        <w:rPr>
          <w:lang w:val="en-GB"/>
        </w:rPr>
        <w:t>se instructions</w:t>
      </w:r>
      <w:r w:rsidR="00817433" w:rsidRPr="00862125">
        <w:rPr>
          <w:lang w:val="en-GB"/>
        </w:rPr>
        <w:t xml:space="preserve"> as </w:t>
      </w:r>
      <w:r w:rsidR="00BB127D" w:rsidRPr="00862125">
        <w:rPr>
          <w:lang w:val="en-GB"/>
        </w:rPr>
        <w:t>described</w:t>
      </w:r>
      <w:r w:rsidR="00345142" w:rsidRPr="00862125">
        <w:rPr>
          <w:lang w:val="en-GB"/>
        </w:rPr>
        <w:t xml:space="preserve"> must be followed and adhered to. Any deviation from the instructions may result in your tender being rejected. </w:t>
      </w:r>
    </w:p>
    <w:p w14:paraId="13166F81" w14:textId="7F9D593F" w:rsidR="009B0187" w:rsidRPr="00862125" w:rsidRDefault="007E3923" w:rsidP="00A56926">
      <w:pPr>
        <w:pStyle w:val="ITTBody"/>
        <w:spacing w:after="0" w:line="240" w:lineRule="auto"/>
        <w:rPr>
          <w:b/>
          <w:sz w:val="20"/>
          <w:szCs w:val="20"/>
          <w:lang w:val="en-GB"/>
        </w:rPr>
      </w:pPr>
      <w:r w:rsidRPr="00862125">
        <w:rPr>
          <w:lang w:val="en-GB"/>
        </w:rPr>
        <w:t>All q</w:t>
      </w:r>
      <w:r w:rsidR="002C45DB" w:rsidRPr="00862125">
        <w:rPr>
          <w:lang w:val="en-GB"/>
        </w:rPr>
        <w:t xml:space="preserve">uestions in </w:t>
      </w:r>
      <w:r w:rsidR="003B748E" w:rsidRPr="00862125">
        <w:rPr>
          <w:lang w:val="en-GB"/>
        </w:rPr>
        <w:t xml:space="preserve">this document must be addressed in the </w:t>
      </w:r>
      <w:r w:rsidR="0086760F" w:rsidRPr="00862125">
        <w:rPr>
          <w:lang w:val="en-GB"/>
        </w:rPr>
        <w:t>Bidder</w:t>
      </w:r>
      <w:r w:rsidR="004B437D" w:rsidRPr="00862125">
        <w:rPr>
          <w:lang w:val="en-GB"/>
        </w:rPr>
        <w:t>’</w:t>
      </w:r>
      <w:r w:rsidR="0086760F" w:rsidRPr="00862125">
        <w:rPr>
          <w:lang w:val="en-GB"/>
        </w:rPr>
        <w:t>s</w:t>
      </w:r>
      <w:r w:rsidR="003B748E" w:rsidRPr="00862125">
        <w:rPr>
          <w:lang w:val="en-GB"/>
        </w:rPr>
        <w:t xml:space="preserve"> submission / final offer. Should no response </w:t>
      </w:r>
      <w:r w:rsidR="0009530A" w:rsidRPr="00862125">
        <w:rPr>
          <w:lang w:val="en-GB"/>
        </w:rPr>
        <w:t>be</w:t>
      </w:r>
      <w:r w:rsidR="003B748E" w:rsidRPr="00862125">
        <w:rPr>
          <w:lang w:val="en-GB"/>
        </w:rPr>
        <w:t xml:space="preserve"> submitted to any question herein; the Participant must provide an explanation of why they are unable to provide a response.</w:t>
      </w:r>
    </w:p>
    <w:p w14:paraId="3523EB51" w14:textId="77777777" w:rsidR="009B0187" w:rsidRPr="00862125" w:rsidRDefault="009B0187" w:rsidP="003B748E">
      <w:pPr>
        <w:pStyle w:val="ITTgenericheading"/>
        <w:rPr>
          <w:lang w:val="en-GB"/>
        </w:rPr>
      </w:pPr>
    </w:p>
    <w:p w14:paraId="392FE787" w14:textId="77777777" w:rsidR="00DD22DF" w:rsidRPr="00862125" w:rsidRDefault="00DD22DF">
      <w:pPr>
        <w:spacing w:after="0" w:line="240" w:lineRule="auto"/>
        <w:rPr>
          <w:rFonts w:ascii="Arial" w:hAnsi="Arial" w:cs="Arial"/>
          <w:b/>
          <w:sz w:val="20"/>
          <w:szCs w:val="20"/>
          <w:lang w:val="en-GB"/>
        </w:rPr>
      </w:pPr>
      <w:r w:rsidRPr="00862125">
        <w:rPr>
          <w:rFonts w:ascii="Arial" w:hAnsi="Arial" w:cs="Arial"/>
          <w:lang w:val="en-GB"/>
        </w:rPr>
        <w:br w:type="page"/>
      </w:r>
    </w:p>
    <w:p w14:paraId="79FB85C4" w14:textId="037EF955" w:rsidR="003B748E" w:rsidRPr="00862125" w:rsidRDefault="003B748E" w:rsidP="003B748E">
      <w:pPr>
        <w:pStyle w:val="ITTgenericheading"/>
        <w:rPr>
          <w:lang w:val="en-GB"/>
        </w:rPr>
      </w:pPr>
      <w:r w:rsidRPr="00862125">
        <w:rPr>
          <w:lang w:val="en-GB"/>
        </w:rPr>
        <w:lastRenderedPageBreak/>
        <w:t xml:space="preserve">To be completed by the </w:t>
      </w:r>
      <w:r w:rsidR="00BB127D" w:rsidRPr="00862125">
        <w:rPr>
          <w:lang w:val="en-GB"/>
        </w:rPr>
        <w:t>Bidder</w:t>
      </w:r>
    </w:p>
    <w:p w14:paraId="41479B5A" w14:textId="77777777" w:rsidR="00672B2D" w:rsidRPr="00862125" w:rsidRDefault="00672B2D" w:rsidP="00CA6763">
      <w:pPr>
        <w:pStyle w:val="ITTHeading1"/>
        <w:rPr>
          <w:rFonts w:cs="Arial"/>
        </w:rPr>
      </w:pPr>
      <w:bookmarkStart w:id="13" w:name="_Toc468449916"/>
      <w:r w:rsidRPr="00862125">
        <w:rPr>
          <w:rFonts w:cs="Arial"/>
        </w:rPr>
        <w:t>Requirements</w:t>
      </w:r>
      <w:bookmarkEnd w:id="13"/>
    </w:p>
    <w:p w14:paraId="4F04E9C2" w14:textId="77777777" w:rsidR="00EA511C" w:rsidRPr="00862125" w:rsidRDefault="00812131" w:rsidP="35A8530A">
      <w:pPr>
        <w:pStyle w:val="ITTPlainBody"/>
      </w:pPr>
      <w:r w:rsidRPr="00862125">
        <w:t xml:space="preserve">Bidders are required to complete the </w:t>
      </w:r>
      <w:r w:rsidR="00AC684E" w:rsidRPr="00862125">
        <w:t xml:space="preserve">formal </w:t>
      </w:r>
      <w:r w:rsidRPr="00862125">
        <w:t xml:space="preserve">Invitation to Tender </w:t>
      </w:r>
      <w:r w:rsidR="00AC684E" w:rsidRPr="00862125">
        <w:t>questions</w:t>
      </w:r>
      <w:r w:rsidRPr="00862125">
        <w:t xml:space="preserve"> below in line with the </w:t>
      </w:r>
      <w:r w:rsidR="00AC684E" w:rsidRPr="00862125">
        <w:t xml:space="preserve">Tender Submissions </w:t>
      </w:r>
      <w:r w:rsidR="0086760F" w:rsidRPr="00862125">
        <w:t>Instructions</w:t>
      </w:r>
      <w:r w:rsidR="007B2802" w:rsidRPr="00862125">
        <w:t>.</w:t>
      </w:r>
      <w:r w:rsidR="00513973" w:rsidRPr="00862125">
        <w:t xml:space="preserve"> </w:t>
      </w:r>
    </w:p>
    <w:p w14:paraId="351EB7E2" w14:textId="4423B5C0" w:rsidR="00EA511C" w:rsidRPr="00862125" w:rsidRDefault="00EA511C" w:rsidP="00CA6763">
      <w:pPr>
        <w:pStyle w:val="ITTPlainBody"/>
        <w:rPr>
          <w:szCs w:val="36"/>
        </w:rPr>
      </w:pPr>
      <w:r w:rsidRPr="00862125">
        <w:rPr>
          <w:szCs w:val="36"/>
        </w:rPr>
        <w:t>Where appropriate please use diagrams and/or screenshots to support your response.</w:t>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862125" w:rsidRPr="00862125" w14:paraId="2E0CB063" w14:textId="77777777" w:rsidTr="01BFCA38">
        <w:trPr>
          <w:tblHeader/>
          <w:jc w:val="center"/>
        </w:trPr>
        <w:tc>
          <w:tcPr>
            <w:tcW w:w="615" w:type="pct"/>
            <w:shd w:val="clear" w:color="auto" w:fill="auto"/>
            <w:vAlign w:val="center"/>
          </w:tcPr>
          <w:p w14:paraId="6D2DDF42" w14:textId="0CF1E469" w:rsidR="00311B8C" w:rsidRPr="00862125" w:rsidRDefault="00DD22DF" w:rsidP="00311B8C">
            <w:pPr>
              <w:autoSpaceDE w:val="0"/>
              <w:autoSpaceDN w:val="0"/>
              <w:adjustRightInd w:val="0"/>
              <w:spacing w:beforeLines="60" w:before="144" w:afterLines="60" w:after="144" w:line="240" w:lineRule="auto"/>
              <w:rPr>
                <w:rFonts w:ascii="Arial" w:hAnsi="Arial" w:cs="Arial"/>
                <w:b/>
                <w:bCs/>
                <w:lang w:val="en-GB"/>
              </w:rPr>
            </w:pPr>
            <w:r w:rsidRPr="00862125">
              <w:rPr>
                <w:rFonts w:ascii="Arial" w:hAnsi="Arial" w:cs="Arial"/>
                <w:b/>
                <w:bCs/>
                <w:lang w:val="en-GB"/>
              </w:rPr>
              <w:t>Question number</w:t>
            </w:r>
          </w:p>
        </w:tc>
        <w:tc>
          <w:tcPr>
            <w:tcW w:w="3566" w:type="pct"/>
            <w:shd w:val="clear" w:color="auto" w:fill="auto"/>
            <w:vAlign w:val="center"/>
          </w:tcPr>
          <w:p w14:paraId="13DAD7BF" w14:textId="77777777" w:rsidR="00311B8C" w:rsidRPr="00862125" w:rsidRDefault="00311B8C" w:rsidP="00311B8C">
            <w:pPr>
              <w:autoSpaceDE w:val="0"/>
              <w:autoSpaceDN w:val="0"/>
              <w:adjustRightInd w:val="0"/>
              <w:spacing w:beforeLines="60" w:before="144" w:afterLines="60" w:after="144" w:line="240" w:lineRule="auto"/>
              <w:rPr>
                <w:rFonts w:ascii="Arial" w:hAnsi="Arial" w:cs="Arial"/>
                <w:b/>
                <w:bCs/>
                <w:lang w:val="en-GB"/>
              </w:rPr>
            </w:pPr>
            <w:r w:rsidRPr="00862125">
              <w:rPr>
                <w:rFonts w:ascii="Arial" w:hAnsi="Arial" w:cs="Arial"/>
                <w:b/>
                <w:bCs/>
                <w:lang w:val="en-GB"/>
              </w:rPr>
              <w:t>Criteria / Sub-criteria / Question</w:t>
            </w:r>
          </w:p>
        </w:tc>
        <w:tc>
          <w:tcPr>
            <w:tcW w:w="819" w:type="pct"/>
            <w:shd w:val="clear" w:color="auto" w:fill="auto"/>
            <w:vAlign w:val="center"/>
          </w:tcPr>
          <w:p w14:paraId="4D937C19" w14:textId="332DDFE9" w:rsidR="00311B8C" w:rsidRPr="00862125"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862125">
              <w:rPr>
                <w:rFonts w:ascii="Arial" w:hAnsi="Arial" w:cs="Arial"/>
                <w:b/>
                <w:bCs/>
                <w:lang w:val="en-GB"/>
              </w:rPr>
              <w:t>Specification Reference</w:t>
            </w:r>
          </w:p>
        </w:tc>
      </w:tr>
      <w:tr w:rsidR="00862125" w:rsidRPr="00862125" w14:paraId="2A587509" w14:textId="77777777" w:rsidTr="01BFCA38">
        <w:trPr>
          <w:tblHeader/>
          <w:jc w:val="center"/>
        </w:trPr>
        <w:tc>
          <w:tcPr>
            <w:tcW w:w="615" w:type="pct"/>
            <w:shd w:val="clear" w:color="auto" w:fill="8DB3E2" w:themeFill="text2" w:themeFillTint="66"/>
          </w:tcPr>
          <w:p w14:paraId="4A8FD683" w14:textId="77777777" w:rsidR="00311B8C" w:rsidRPr="00862125"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532CEF93" w:rsidR="00311B8C" w:rsidRPr="00862125"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862125">
              <w:rPr>
                <w:rFonts w:ascii="Arial" w:hAnsi="Arial" w:cs="Arial"/>
                <w:b/>
                <w:bCs/>
                <w:sz w:val="28"/>
                <w:szCs w:val="28"/>
                <w:lang w:val="en-GB"/>
              </w:rPr>
              <w:t>Cost</w:t>
            </w:r>
            <w:r w:rsidR="00C52E99" w:rsidRPr="00862125">
              <w:rPr>
                <w:rFonts w:ascii="Arial" w:hAnsi="Arial" w:cs="Arial"/>
                <w:b/>
                <w:bCs/>
                <w:sz w:val="28"/>
                <w:szCs w:val="28"/>
                <w:lang w:val="en-GB"/>
              </w:rPr>
              <w:t xml:space="preserve"> – Lot </w:t>
            </w:r>
            <w:r w:rsidR="003E6691" w:rsidRPr="00862125">
              <w:rPr>
                <w:rFonts w:ascii="Arial" w:hAnsi="Arial" w:cs="Arial"/>
                <w:b/>
                <w:bCs/>
                <w:sz w:val="28"/>
                <w:szCs w:val="28"/>
                <w:lang w:val="en-GB"/>
              </w:rPr>
              <w:t>4</w:t>
            </w:r>
          </w:p>
        </w:tc>
        <w:tc>
          <w:tcPr>
            <w:tcW w:w="819" w:type="pct"/>
            <w:shd w:val="clear" w:color="auto" w:fill="8DB3E2" w:themeFill="text2" w:themeFillTint="66"/>
          </w:tcPr>
          <w:p w14:paraId="2CC8B1C4" w14:textId="1B735919" w:rsidR="00311B8C" w:rsidRPr="00862125"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862125" w:rsidRPr="00862125" w14:paraId="0E95FDDC" w14:textId="77777777" w:rsidTr="01BFCA38">
        <w:trPr>
          <w:tblHeader/>
          <w:jc w:val="center"/>
        </w:trPr>
        <w:tc>
          <w:tcPr>
            <w:tcW w:w="615" w:type="pct"/>
            <w:shd w:val="clear" w:color="auto" w:fill="auto"/>
          </w:tcPr>
          <w:p w14:paraId="0556BD29" w14:textId="2209E78B" w:rsidR="00E02106" w:rsidRPr="00862125" w:rsidRDefault="00093556" w:rsidP="00093556">
            <w:pPr>
              <w:autoSpaceDE w:val="0"/>
              <w:autoSpaceDN w:val="0"/>
              <w:adjustRightInd w:val="0"/>
              <w:spacing w:before="120" w:after="120" w:line="240" w:lineRule="auto"/>
              <w:rPr>
                <w:rFonts w:ascii="Arial" w:hAnsi="Arial" w:cs="Arial"/>
                <w:b/>
                <w:bCs/>
              </w:rPr>
            </w:pPr>
            <w:r w:rsidRPr="00862125">
              <w:rPr>
                <w:rFonts w:ascii="Arial" w:hAnsi="Arial" w:cs="Arial"/>
                <w:b/>
                <w:bCs/>
              </w:rPr>
              <w:t>L</w:t>
            </w:r>
            <w:r w:rsidR="003E6691" w:rsidRPr="00862125">
              <w:rPr>
                <w:rFonts w:ascii="Arial" w:hAnsi="Arial" w:cs="Arial"/>
                <w:b/>
                <w:bCs/>
              </w:rPr>
              <w:t>4</w:t>
            </w:r>
            <w:r w:rsidRPr="00862125">
              <w:rPr>
                <w:rFonts w:ascii="Arial" w:hAnsi="Arial" w:cs="Arial"/>
                <w:b/>
                <w:bCs/>
              </w:rPr>
              <w:t xml:space="preserve"> - Q1</w:t>
            </w:r>
          </w:p>
        </w:tc>
        <w:tc>
          <w:tcPr>
            <w:tcW w:w="3566" w:type="pct"/>
            <w:tcBorders>
              <w:right w:val="single" w:sz="4" w:space="0" w:color="auto"/>
            </w:tcBorders>
            <w:shd w:val="clear" w:color="auto" w:fill="auto"/>
          </w:tcPr>
          <w:p w14:paraId="78BCCA85" w14:textId="4E5364DB" w:rsidR="00311B8C" w:rsidRPr="00862125" w:rsidRDefault="00311B8C" w:rsidP="005343D5">
            <w:pPr>
              <w:spacing w:before="120" w:after="120" w:line="240" w:lineRule="auto"/>
              <w:rPr>
                <w:rFonts w:ascii="Arial" w:hAnsi="Arial" w:cs="Arial"/>
                <w:lang w:val="en-GB"/>
              </w:rPr>
            </w:pPr>
            <w:r w:rsidRPr="00862125">
              <w:rPr>
                <w:rFonts w:ascii="Arial" w:hAnsi="Arial" w:cs="Arial"/>
                <w:lang w:val="en-GB"/>
              </w:rPr>
              <w:t xml:space="preserve">Please provide a breakdown of </w:t>
            </w:r>
            <w:r w:rsidR="0B52FFD5" w:rsidRPr="00862125">
              <w:rPr>
                <w:rFonts w:ascii="Arial" w:hAnsi="Arial" w:cs="Arial"/>
                <w:lang w:val="en-GB"/>
              </w:rPr>
              <w:t xml:space="preserve">annual </w:t>
            </w:r>
            <w:r w:rsidRPr="00862125">
              <w:rPr>
                <w:rFonts w:ascii="Arial" w:hAnsi="Arial" w:cs="Arial"/>
                <w:lang w:val="en-GB"/>
              </w:rPr>
              <w:t xml:space="preserve">costs in </w:t>
            </w:r>
            <w:r w:rsidR="00524AFD" w:rsidRPr="00862125">
              <w:rPr>
                <w:rFonts w:ascii="Arial" w:hAnsi="Arial" w:cs="Arial"/>
                <w:lang w:val="en-GB"/>
              </w:rPr>
              <w:t xml:space="preserve">the Lot </w:t>
            </w:r>
            <w:r w:rsidR="003E6691" w:rsidRPr="00862125">
              <w:rPr>
                <w:rFonts w:ascii="Arial" w:hAnsi="Arial" w:cs="Arial"/>
                <w:lang w:val="en-GB"/>
              </w:rPr>
              <w:t>4</w:t>
            </w:r>
            <w:r w:rsidR="00524AFD" w:rsidRPr="00862125">
              <w:rPr>
                <w:rFonts w:ascii="Arial" w:hAnsi="Arial" w:cs="Arial"/>
                <w:lang w:val="en-GB"/>
              </w:rPr>
              <w:t xml:space="preserve"> </w:t>
            </w:r>
            <w:r w:rsidRPr="00862125">
              <w:rPr>
                <w:rFonts w:ascii="Arial" w:hAnsi="Arial" w:cs="Arial"/>
                <w:lang w:val="en-GB"/>
              </w:rPr>
              <w:t xml:space="preserve">Pricing Schedule Response Document. </w:t>
            </w:r>
          </w:p>
          <w:p w14:paraId="7DB246B3" w14:textId="77777777" w:rsidR="00311B8C" w:rsidRPr="00862125" w:rsidRDefault="00311B8C" w:rsidP="005343D5">
            <w:pPr>
              <w:spacing w:before="120" w:after="120" w:line="240" w:lineRule="auto"/>
              <w:rPr>
                <w:rFonts w:ascii="Arial" w:hAnsi="Arial" w:cs="Arial"/>
                <w:lang w:val="en-GB"/>
              </w:rPr>
            </w:pPr>
            <w:r w:rsidRPr="00862125">
              <w:rPr>
                <w:rFonts w:ascii="Arial" w:hAnsi="Arial" w:cs="Arial"/>
                <w:lang w:val="en-GB"/>
              </w:rPr>
              <w:t>The bidder may add additional lines to the pricing mechanism where appropriate.</w:t>
            </w:r>
          </w:p>
          <w:p w14:paraId="6A7AC6B2" w14:textId="69BB2A19" w:rsidR="00311B8C" w:rsidRPr="00862125" w:rsidRDefault="00311B8C" w:rsidP="005343D5">
            <w:pPr>
              <w:autoSpaceDE w:val="0"/>
              <w:autoSpaceDN w:val="0"/>
              <w:adjustRightInd w:val="0"/>
              <w:spacing w:before="120" w:after="120" w:line="240" w:lineRule="auto"/>
              <w:rPr>
                <w:rFonts w:ascii="Arial" w:hAnsi="Arial" w:cs="Arial"/>
                <w:lang w:val="en-GB"/>
              </w:rPr>
            </w:pPr>
            <w:r w:rsidRPr="00862125">
              <w:rPr>
                <w:rFonts w:ascii="Arial" w:hAnsi="Arial" w:cs="Arial"/>
                <w:lang w:val="en-GB"/>
              </w:rPr>
              <w:t>Bidders must complete pricing per year and provide overall cost for the full term of the contract.</w:t>
            </w:r>
          </w:p>
          <w:p w14:paraId="5470E5D0" w14:textId="17BF5314" w:rsidR="00E02106" w:rsidRPr="00862125" w:rsidRDefault="00311B8C" w:rsidP="01BFCA38">
            <w:pPr>
              <w:autoSpaceDE w:val="0"/>
              <w:autoSpaceDN w:val="0"/>
              <w:adjustRightInd w:val="0"/>
              <w:spacing w:before="120" w:after="120" w:line="240" w:lineRule="auto"/>
              <w:rPr>
                <w:rFonts w:ascii="Arial" w:hAnsi="Arial" w:cs="Arial"/>
                <w:b/>
                <w:bCs/>
              </w:rPr>
            </w:pPr>
            <w:r w:rsidRPr="00862125">
              <w:rPr>
                <w:rFonts w:ascii="Arial" w:hAnsi="Arial" w:cs="Arial"/>
                <w:b/>
                <w:bCs/>
                <w:lang w:val="en-GB"/>
              </w:rPr>
              <w:t xml:space="preserve">Bidders must also include pricing for the </w:t>
            </w:r>
            <w:r w:rsidR="000002B2" w:rsidRPr="00862125">
              <w:rPr>
                <w:rFonts w:ascii="Arial" w:hAnsi="Arial" w:cs="Arial"/>
                <w:b/>
                <w:bCs/>
                <w:lang w:val="en-GB"/>
              </w:rPr>
              <w:t>2</w:t>
            </w:r>
            <w:r w:rsidR="006B69EE" w:rsidRPr="00862125">
              <w:rPr>
                <w:rFonts w:ascii="Arial" w:hAnsi="Arial" w:cs="Arial"/>
                <w:b/>
                <w:bCs/>
                <w:lang w:val="en-GB"/>
              </w:rPr>
              <w:t>-</w:t>
            </w:r>
            <w:r w:rsidRPr="00862125">
              <w:rPr>
                <w:rFonts w:ascii="Arial" w:hAnsi="Arial" w:cs="Arial"/>
                <w:b/>
                <w:bCs/>
                <w:lang w:val="en-GB"/>
              </w:rPr>
              <w:t>year</w:t>
            </w:r>
            <w:r w:rsidR="00DD22DF" w:rsidRPr="00862125">
              <w:rPr>
                <w:rFonts w:ascii="Arial" w:hAnsi="Arial" w:cs="Arial"/>
                <w:b/>
                <w:bCs/>
                <w:lang w:val="en-GB"/>
              </w:rPr>
              <w:t xml:space="preserve"> option extension</w:t>
            </w:r>
            <w:r w:rsidR="0F92E008" w:rsidRPr="00862125">
              <w:rPr>
                <w:rFonts w:ascii="Arial" w:hAnsi="Arial" w:cs="Arial"/>
                <w:b/>
                <w:bCs/>
                <w:lang w:val="en-GB"/>
              </w:rPr>
              <w:t>.</w:t>
            </w:r>
          </w:p>
          <w:p w14:paraId="26FAB9F7" w14:textId="4E9DCE4A" w:rsidR="00E02106" w:rsidRPr="00862125" w:rsidRDefault="00E02106" w:rsidP="01BFCA38">
            <w:pPr>
              <w:autoSpaceDE w:val="0"/>
              <w:autoSpaceDN w:val="0"/>
              <w:adjustRightInd w:val="0"/>
              <w:spacing w:before="120" w:after="120" w:line="240" w:lineRule="auto"/>
              <w:rPr>
                <w:rFonts w:ascii="Arial" w:hAnsi="Arial" w:cs="Arial"/>
                <w:b/>
                <w:bCs/>
                <w:lang w:val="en-GB"/>
              </w:rPr>
            </w:pPr>
          </w:p>
          <w:p w14:paraId="6BA36F63" w14:textId="29008EBC" w:rsidR="00E02106" w:rsidRPr="00862125" w:rsidRDefault="199A2A54" w:rsidP="01BFCA38">
            <w:pPr>
              <w:autoSpaceDE w:val="0"/>
              <w:autoSpaceDN w:val="0"/>
              <w:adjustRightInd w:val="0"/>
              <w:spacing w:before="120" w:after="120" w:line="240" w:lineRule="auto"/>
              <w:rPr>
                <w:rFonts w:ascii="Arial" w:eastAsia="Arial" w:hAnsi="Arial" w:cs="Arial"/>
              </w:rPr>
            </w:pPr>
            <w:r w:rsidRPr="00862125">
              <w:rPr>
                <w:rFonts w:ascii="Arial" w:eastAsia="Arial" w:hAnsi="Arial" w:cs="Arial"/>
                <w:b/>
                <w:bCs/>
                <w:lang w:val="en-GB"/>
              </w:rPr>
              <w:t>All costs must be clear and final, with NO caveats (e.g. subject to price increases or subject to negotiation). Where a bidder has hidden costs or increases these will be rejected. If the bidder does not agree with such reject, the whole bid will be rejected as non-compliant.</w:t>
            </w:r>
          </w:p>
        </w:tc>
        <w:tc>
          <w:tcPr>
            <w:tcW w:w="819" w:type="pct"/>
            <w:tcBorders>
              <w:left w:val="single" w:sz="4" w:space="0" w:color="auto"/>
            </w:tcBorders>
            <w:shd w:val="clear" w:color="auto" w:fill="auto"/>
          </w:tcPr>
          <w:p w14:paraId="77F50A38" w14:textId="77777777" w:rsidR="00E02106" w:rsidRPr="00862125"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862125" w14:paraId="309E7B9E" w14:textId="77777777" w:rsidTr="01BFCA38">
        <w:trPr>
          <w:tblHeader/>
          <w:jc w:val="center"/>
        </w:trPr>
        <w:tc>
          <w:tcPr>
            <w:tcW w:w="5000" w:type="pct"/>
            <w:gridSpan w:val="3"/>
            <w:tcBorders>
              <w:bottom w:val="single" w:sz="4" w:space="0" w:color="000000" w:themeColor="text1"/>
            </w:tcBorders>
            <w:shd w:val="clear" w:color="auto" w:fill="auto"/>
          </w:tcPr>
          <w:p w14:paraId="1942BECD" w14:textId="51CBC59D" w:rsidR="00311B8C" w:rsidRPr="00862125" w:rsidRDefault="00311B8C" w:rsidP="0097041E">
            <w:pPr>
              <w:spacing w:before="120" w:after="120" w:line="240" w:lineRule="auto"/>
              <w:rPr>
                <w:rFonts w:ascii="Arial" w:hAnsi="Arial" w:cs="Arial"/>
                <w:lang w:val="en-GB"/>
              </w:rPr>
            </w:pPr>
            <w:r w:rsidRPr="00862125">
              <w:rPr>
                <w:rFonts w:ascii="Arial" w:hAnsi="Arial" w:cs="Arial"/>
                <w:b/>
                <w:i/>
                <w:lang w:val="en-GB"/>
              </w:rPr>
              <w:t>Respond Here:</w:t>
            </w:r>
            <w:r w:rsidR="000A5C17" w:rsidRPr="00862125">
              <w:rPr>
                <w:rFonts w:ascii="Arial" w:hAnsi="Arial" w:cs="Arial"/>
                <w:b/>
                <w:i/>
                <w:lang w:val="en-GB"/>
              </w:rPr>
              <w:t xml:space="preserve"> </w:t>
            </w:r>
            <w:r w:rsidR="000A5C17" w:rsidRPr="00862125">
              <w:rPr>
                <w:rFonts w:ascii="Arial" w:hAnsi="Arial" w:cs="Arial"/>
                <w:lang w:val="en-GB"/>
              </w:rPr>
              <w:t xml:space="preserve">Please provide the full contract price and a confirmation that the breakdown of costs in Pricing Schedule Response Document </w:t>
            </w:r>
            <w:r w:rsidR="0097041E" w:rsidRPr="00862125">
              <w:rPr>
                <w:rFonts w:ascii="Arial" w:hAnsi="Arial" w:cs="Arial"/>
                <w:lang w:val="en-GB"/>
              </w:rPr>
              <w:t xml:space="preserve">Lot </w:t>
            </w:r>
            <w:r w:rsidR="003E6691" w:rsidRPr="00862125">
              <w:rPr>
                <w:rFonts w:ascii="Arial" w:hAnsi="Arial" w:cs="Arial"/>
                <w:lang w:val="en-GB"/>
              </w:rPr>
              <w:t>4</w:t>
            </w:r>
            <w:r w:rsidR="0097041E" w:rsidRPr="00862125">
              <w:rPr>
                <w:rFonts w:ascii="Arial" w:hAnsi="Arial" w:cs="Arial"/>
                <w:lang w:val="en-GB"/>
              </w:rPr>
              <w:t xml:space="preserve"> </w:t>
            </w:r>
            <w:r w:rsidR="000A5C17" w:rsidRPr="00862125">
              <w:rPr>
                <w:rFonts w:ascii="Arial" w:hAnsi="Arial" w:cs="Arial"/>
                <w:lang w:val="en-GB"/>
              </w:rPr>
              <w:t>has been completed and attached</w:t>
            </w:r>
          </w:p>
        </w:tc>
      </w:tr>
    </w:tbl>
    <w:p w14:paraId="6C649BBD" w14:textId="77777777" w:rsidR="002C45DB" w:rsidRPr="00862125" w:rsidRDefault="002C45DB">
      <w:pPr>
        <w:rPr>
          <w:rFonts w:ascii="Arial" w:hAnsi="Arial" w:cs="Arial"/>
        </w:rPr>
      </w:pPr>
    </w:p>
    <w:p w14:paraId="2D09183C" w14:textId="2CE97CB2" w:rsidR="002C45DB" w:rsidRPr="00862125" w:rsidRDefault="002C45DB">
      <w:pPr>
        <w:rPr>
          <w:rFonts w:ascii="Arial" w:hAnsi="Arial" w:cs="Arial"/>
        </w:rPr>
      </w:pPr>
      <w:r w:rsidRPr="00862125">
        <w:rPr>
          <w:rFonts w:ascii="Arial" w:hAnsi="Arial" w:cs="Arial"/>
        </w:rPr>
        <w:br w:type="page"/>
      </w:r>
    </w:p>
    <w:tbl>
      <w:tblPr>
        <w:tblW w:w="5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7373"/>
        <w:gridCol w:w="1703"/>
      </w:tblGrid>
      <w:tr w:rsidR="00862125" w:rsidRPr="00862125" w14:paraId="6DF0F88D" w14:textId="77777777" w:rsidTr="6C6B419A">
        <w:trPr>
          <w:tblHeader/>
          <w:jc w:val="center"/>
        </w:trPr>
        <w:tc>
          <w:tcPr>
            <w:tcW w:w="613" w:type="pct"/>
            <w:shd w:val="clear" w:color="auto" w:fill="F2F2F2" w:themeFill="background1" w:themeFillShade="F2"/>
          </w:tcPr>
          <w:p w14:paraId="26D10113" w14:textId="77777777" w:rsidR="00F526E0" w:rsidRPr="00862125" w:rsidRDefault="00F526E0" w:rsidP="00747259">
            <w:pPr>
              <w:autoSpaceDE w:val="0"/>
              <w:autoSpaceDN w:val="0"/>
              <w:adjustRightInd w:val="0"/>
              <w:spacing w:before="120" w:after="120" w:line="240" w:lineRule="auto"/>
              <w:rPr>
                <w:rFonts w:ascii="Arial" w:hAnsi="Arial" w:cs="Arial"/>
                <w:b/>
                <w:bCs/>
              </w:rPr>
            </w:pPr>
            <w:bookmarkStart w:id="14" w:name="_Toc300054624"/>
            <w:bookmarkEnd w:id="14"/>
          </w:p>
        </w:tc>
        <w:tc>
          <w:tcPr>
            <w:tcW w:w="3564" w:type="pct"/>
            <w:shd w:val="clear" w:color="auto" w:fill="F2F2F2" w:themeFill="background1" w:themeFillShade="F2"/>
          </w:tcPr>
          <w:p w14:paraId="3B230E51" w14:textId="50DD14B5" w:rsidR="00F526E0" w:rsidRPr="00862125" w:rsidRDefault="00F526E0" w:rsidP="00747259">
            <w:pPr>
              <w:keepNext/>
              <w:keepLines/>
              <w:autoSpaceDE w:val="0"/>
              <w:autoSpaceDN w:val="0"/>
              <w:adjustRightInd w:val="0"/>
              <w:spacing w:before="120" w:after="120" w:line="240" w:lineRule="auto"/>
              <w:rPr>
                <w:rFonts w:ascii="Arial" w:hAnsi="Arial" w:cs="Arial"/>
                <w:b/>
                <w:bCs/>
                <w:sz w:val="28"/>
                <w:szCs w:val="28"/>
              </w:rPr>
            </w:pPr>
            <w:r w:rsidRPr="00862125">
              <w:rPr>
                <w:rFonts w:ascii="Arial" w:hAnsi="Arial" w:cs="Arial"/>
                <w:b/>
                <w:bCs/>
                <w:sz w:val="28"/>
                <w:szCs w:val="28"/>
              </w:rPr>
              <w:t xml:space="preserve">Lot 4 – </w:t>
            </w:r>
            <w:r w:rsidR="679C99AE" w:rsidRPr="00862125">
              <w:rPr>
                <w:rFonts w:ascii="Arial" w:hAnsi="Arial" w:cs="Arial"/>
                <w:b/>
                <w:bCs/>
                <w:sz w:val="28"/>
                <w:szCs w:val="28"/>
              </w:rPr>
              <w:t xml:space="preserve">Supplementary services - </w:t>
            </w:r>
            <w:r w:rsidR="00774883" w:rsidRPr="00862125">
              <w:rPr>
                <w:rFonts w:ascii="Arial" w:hAnsi="Arial" w:cs="Arial"/>
                <w:b/>
                <w:bCs/>
                <w:sz w:val="28"/>
                <w:szCs w:val="28"/>
              </w:rPr>
              <w:t xml:space="preserve">Research governance </w:t>
            </w:r>
            <w:r w:rsidR="00FA4979" w:rsidRPr="00862125">
              <w:rPr>
                <w:rFonts w:ascii="Arial" w:hAnsi="Arial" w:cs="Arial"/>
                <w:b/>
                <w:bCs/>
                <w:sz w:val="28"/>
                <w:szCs w:val="28"/>
              </w:rPr>
              <w:t>&amp;</w:t>
            </w:r>
            <w:r w:rsidR="00774883" w:rsidRPr="00862125">
              <w:rPr>
                <w:rFonts w:ascii="Arial" w:hAnsi="Arial" w:cs="Arial"/>
                <w:b/>
                <w:bCs/>
                <w:sz w:val="28"/>
                <w:szCs w:val="28"/>
              </w:rPr>
              <w:t xml:space="preserve"> ethics support</w:t>
            </w:r>
          </w:p>
          <w:p w14:paraId="6C835321" w14:textId="77777777" w:rsidR="00F526E0" w:rsidRPr="00862125" w:rsidRDefault="00F526E0" w:rsidP="00747259">
            <w:pPr>
              <w:autoSpaceDE w:val="0"/>
              <w:autoSpaceDN w:val="0"/>
              <w:adjustRightInd w:val="0"/>
              <w:spacing w:before="120" w:after="120" w:line="240" w:lineRule="auto"/>
              <w:rPr>
                <w:rFonts w:ascii="Arial" w:hAnsi="Arial" w:cs="Arial"/>
                <w:b/>
                <w:bCs/>
                <w:sz w:val="28"/>
                <w:szCs w:val="28"/>
              </w:rPr>
            </w:pPr>
            <w:r w:rsidRPr="00862125">
              <w:rPr>
                <w:rFonts w:ascii="Arial" w:hAnsi="Arial" w:cs="Arial"/>
                <w:bCs/>
                <w:i/>
              </w:rPr>
              <w:t xml:space="preserve">Note: All question responses must clearly demonstrate that the Suppliers solution meets each area of the specification to which it relates as referenced in the </w:t>
            </w:r>
            <w:proofErr w:type="gramStart"/>
            <w:r w:rsidRPr="00862125">
              <w:rPr>
                <w:rFonts w:ascii="Arial" w:hAnsi="Arial" w:cs="Arial"/>
                <w:bCs/>
                <w:i/>
              </w:rPr>
              <w:t>right hand</w:t>
            </w:r>
            <w:proofErr w:type="gramEnd"/>
            <w:r w:rsidRPr="00862125">
              <w:rPr>
                <w:rFonts w:ascii="Arial" w:hAnsi="Arial" w:cs="Arial"/>
                <w:bCs/>
                <w:i/>
              </w:rPr>
              <w:t xml:space="preserve"> column.</w:t>
            </w:r>
          </w:p>
        </w:tc>
        <w:tc>
          <w:tcPr>
            <w:tcW w:w="823" w:type="pct"/>
            <w:shd w:val="clear" w:color="auto" w:fill="F2F2F2" w:themeFill="background1" w:themeFillShade="F2"/>
          </w:tcPr>
          <w:p w14:paraId="2C199EE1" w14:textId="77777777" w:rsidR="00F526E0" w:rsidRPr="00862125" w:rsidRDefault="00F526E0" w:rsidP="00DB55CF">
            <w:pPr>
              <w:keepNext/>
              <w:keepLines/>
              <w:autoSpaceDE w:val="0"/>
              <w:autoSpaceDN w:val="0"/>
              <w:adjustRightInd w:val="0"/>
              <w:spacing w:before="120" w:after="120" w:line="240" w:lineRule="auto"/>
              <w:jc w:val="center"/>
              <w:rPr>
                <w:rFonts w:ascii="Arial" w:hAnsi="Arial" w:cs="Arial"/>
                <w:b/>
                <w:bCs/>
                <w:sz w:val="20"/>
                <w:szCs w:val="20"/>
              </w:rPr>
            </w:pPr>
          </w:p>
        </w:tc>
      </w:tr>
      <w:tr w:rsidR="00862125" w:rsidRPr="00862125" w14:paraId="369C5437" w14:textId="77777777" w:rsidTr="6C6B419A">
        <w:trPr>
          <w:tblHeader/>
          <w:jc w:val="center"/>
        </w:trPr>
        <w:tc>
          <w:tcPr>
            <w:tcW w:w="613" w:type="pct"/>
            <w:shd w:val="clear" w:color="auto" w:fill="95B3D7" w:themeFill="accent1" w:themeFillTint="99"/>
          </w:tcPr>
          <w:p w14:paraId="507C18C1" w14:textId="77777777" w:rsidR="00774883" w:rsidRPr="00862125" w:rsidRDefault="00774883" w:rsidP="00774883">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95B3D7" w:themeFill="accent1" w:themeFillTint="99"/>
          </w:tcPr>
          <w:p w14:paraId="43CE94BB" w14:textId="234DCD85"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b/>
                <w:bCs/>
              </w:rPr>
              <w:t>Experience in research governance and ethics support.</w:t>
            </w:r>
          </w:p>
        </w:tc>
        <w:tc>
          <w:tcPr>
            <w:tcW w:w="823" w:type="pct"/>
            <w:tcBorders>
              <w:left w:val="single" w:sz="4" w:space="0" w:color="auto"/>
            </w:tcBorders>
            <w:shd w:val="clear" w:color="auto" w:fill="95B3D7" w:themeFill="accent1" w:themeFillTint="99"/>
          </w:tcPr>
          <w:p w14:paraId="672CA3FF" w14:textId="77777777" w:rsidR="00774883" w:rsidRPr="00862125" w:rsidRDefault="00774883" w:rsidP="00774883">
            <w:pPr>
              <w:autoSpaceDE w:val="0"/>
              <w:autoSpaceDN w:val="0"/>
              <w:adjustRightInd w:val="0"/>
              <w:spacing w:before="120" w:after="120" w:line="240" w:lineRule="auto"/>
              <w:jc w:val="center"/>
              <w:rPr>
                <w:rFonts w:ascii="Arial" w:hAnsi="Arial" w:cs="Arial"/>
                <w:b/>
                <w:bCs/>
                <w:sz w:val="28"/>
                <w:szCs w:val="28"/>
              </w:rPr>
            </w:pPr>
          </w:p>
        </w:tc>
      </w:tr>
      <w:tr w:rsidR="00862125" w:rsidRPr="00862125" w14:paraId="535C270B" w14:textId="77777777" w:rsidTr="6C6B419A">
        <w:trPr>
          <w:tblHeader/>
          <w:jc w:val="center"/>
        </w:trPr>
        <w:tc>
          <w:tcPr>
            <w:tcW w:w="613" w:type="pct"/>
            <w:shd w:val="clear" w:color="auto" w:fill="auto"/>
          </w:tcPr>
          <w:p w14:paraId="26578F02" w14:textId="63580245"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b/>
                <w:bCs/>
              </w:rPr>
              <w:t>L4 – Q2</w:t>
            </w:r>
          </w:p>
        </w:tc>
        <w:tc>
          <w:tcPr>
            <w:tcW w:w="3564" w:type="pct"/>
            <w:tcBorders>
              <w:right w:val="single" w:sz="4" w:space="0" w:color="auto"/>
            </w:tcBorders>
            <w:shd w:val="clear" w:color="auto" w:fill="auto"/>
          </w:tcPr>
          <w:p w14:paraId="08160F14" w14:textId="773DE93B"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rPr>
              <w:t xml:space="preserve">Describe your </w:t>
            </w:r>
            <w:proofErr w:type="spellStart"/>
            <w:r w:rsidRPr="00862125">
              <w:rPr>
                <w:rFonts w:ascii="Arial" w:hAnsi="Arial" w:cs="Arial"/>
              </w:rPr>
              <w:t>organisation’s</w:t>
            </w:r>
            <w:proofErr w:type="spellEnd"/>
            <w:r w:rsidRPr="00862125">
              <w:rPr>
                <w:rFonts w:ascii="Arial" w:hAnsi="Arial" w:cs="Arial"/>
              </w:rPr>
              <w:t>/ sub-contractors’ expertise and experience in research governance.</w:t>
            </w:r>
          </w:p>
        </w:tc>
        <w:tc>
          <w:tcPr>
            <w:tcW w:w="823" w:type="pct"/>
            <w:tcBorders>
              <w:left w:val="single" w:sz="4" w:space="0" w:color="auto"/>
            </w:tcBorders>
            <w:shd w:val="clear" w:color="auto" w:fill="auto"/>
          </w:tcPr>
          <w:p w14:paraId="3EBC138A" w14:textId="77777777" w:rsidR="00774883" w:rsidRPr="00862125" w:rsidRDefault="00774883" w:rsidP="00774883">
            <w:pPr>
              <w:keepNext/>
              <w:keepLines/>
              <w:autoSpaceDE w:val="0"/>
              <w:autoSpaceDN w:val="0"/>
              <w:adjustRightInd w:val="0"/>
              <w:spacing w:before="120" w:after="120" w:line="240" w:lineRule="auto"/>
              <w:jc w:val="center"/>
              <w:rPr>
                <w:rFonts w:ascii="Arial" w:hAnsi="Arial" w:cs="Arial"/>
              </w:rPr>
            </w:pPr>
            <w:r w:rsidRPr="00862125">
              <w:rPr>
                <w:rFonts w:ascii="Arial" w:hAnsi="Arial" w:cs="Arial"/>
              </w:rPr>
              <w:t>Specification Ref:</w:t>
            </w:r>
          </w:p>
          <w:p w14:paraId="19BBC408" w14:textId="2FEB7F28" w:rsidR="00774883" w:rsidRPr="00862125" w:rsidRDefault="00E56ED5" w:rsidP="00774883">
            <w:pPr>
              <w:autoSpaceDE w:val="0"/>
              <w:autoSpaceDN w:val="0"/>
              <w:adjustRightInd w:val="0"/>
              <w:spacing w:before="120" w:after="120" w:line="240" w:lineRule="auto"/>
              <w:jc w:val="center"/>
              <w:rPr>
                <w:rFonts w:ascii="Arial" w:hAnsi="Arial" w:cs="Arial"/>
                <w:b/>
                <w:bCs/>
                <w:sz w:val="28"/>
                <w:szCs w:val="28"/>
              </w:rPr>
            </w:pPr>
            <w:r w:rsidRPr="00862125">
              <w:rPr>
                <w:rFonts w:ascii="Arial" w:hAnsi="Arial" w:cs="Arial"/>
              </w:rPr>
              <w:t>4</w:t>
            </w:r>
          </w:p>
        </w:tc>
      </w:tr>
      <w:tr w:rsidR="00862125" w:rsidRPr="00862125" w14:paraId="4A917411" w14:textId="77777777" w:rsidTr="6C6B419A">
        <w:trPr>
          <w:tblHeader/>
          <w:jc w:val="center"/>
        </w:trPr>
        <w:tc>
          <w:tcPr>
            <w:tcW w:w="5000" w:type="pct"/>
            <w:gridSpan w:val="3"/>
            <w:shd w:val="clear" w:color="auto" w:fill="auto"/>
          </w:tcPr>
          <w:p w14:paraId="1D296DF4" w14:textId="77777777" w:rsidR="00774883" w:rsidRPr="00862125" w:rsidRDefault="00774883" w:rsidP="00774883">
            <w:pPr>
              <w:keepNext/>
              <w:keepLines/>
              <w:spacing w:before="120" w:after="120" w:line="240" w:lineRule="auto"/>
              <w:rPr>
                <w:rFonts w:ascii="Arial" w:hAnsi="Arial" w:cs="Arial"/>
                <w:i/>
                <w:sz w:val="16"/>
                <w:szCs w:val="16"/>
              </w:rPr>
            </w:pPr>
            <w:r w:rsidRPr="00862125">
              <w:rPr>
                <w:rFonts w:ascii="Arial" w:hAnsi="Arial" w:cs="Arial"/>
                <w:i/>
                <w:sz w:val="16"/>
                <w:szCs w:val="16"/>
              </w:rPr>
              <w:t>Respond Here:</w:t>
            </w:r>
          </w:p>
          <w:p w14:paraId="6FBD41C7" w14:textId="77777777" w:rsidR="00774883" w:rsidRPr="00862125" w:rsidRDefault="00774883" w:rsidP="00774883">
            <w:pPr>
              <w:autoSpaceDE w:val="0"/>
              <w:autoSpaceDN w:val="0"/>
              <w:adjustRightInd w:val="0"/>
              <w:spacing w:before="120" w:after="120" w:line="240" w:lineRule="auto"/>
              <w:rPr>
                <w:rFonts w:ascii="Arial" w:hAnsi="Arial" w:cs="Arial"/>
                <w:b/>
                <w:bCs/>
              </w:rPr>
            </w:pPr>
          </w:p>
        </w:tc>
      </w:tr>
      <w:tr w:rsidR="00862125" w:rsidRPr="00862125" w14:paraId="7B9162DE" w14:textId="77777777" w:rsidTr="6C6B419A">
        <w:trPr>
          <w:tblHeader/>
          <w:jc w:val="center"/>
        </w:trPr>
        <w:tc>
          <w:tcPr>
            <w:tcW w:w="613" w:type="pct"/>
            <w:shd w:val="clear" w:color="auto" w:fill="auto"/>
          </w:tcPr>
          <w:p w14:paraId="491E84EB" w14:textId="425C032F"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b/>
                <w:bCs/>
              </w:rPr>
              <w:t>L4 – Q3</w:t>
            </w:r>
          </w:p>
        </w:tc>
        <w:tc>
          <w:tcPr>
            <w:tcW w:w="3564" w:type="pct"/>
            <w:tcBorders>
              <w:right w:val="single" w:sz="4" w:space="0" w:color="auto"/>
            </w:tcBorders>
            <w:shd w:val="clear" w:color="auto" w:fill="auto"/>
          </w:tcPr>
          <w:p w14:paraId="32DE15EC" w14:textId="3E6010A7"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rPr>
              <w:t xml:space="preserve">Describe your </w:t>
            </w:r>
            <w:proofErr w:type="spellStart"/>
            <w:r w:rsidRPr="00862125">
              <w:rPr>
                <w:rFonts w:ascii="Arial" w:hAnsi="Arial" w:cs="Arial"/>
              </w:rPr>
              <w:t>organisation’s</w:t>
            </w:r>
            <w:proofErr w:type="spellEnd"/>
            <w:r w:rsidRPr="00862125">
              <w:rPr>
                <w:rFonts w:ascii="Arial" w:hAnsi="Arial" w:cs="Arial"/>
              </w:rPr>
              <w:t>/ individuals’ expertise and experience in the ethical assessment of proposed studies and obtaining of ethical approval.</w:t>
            </w:r>
          </w:p>
        </w:tc>
        <w:tc>
          <w:tcPr>
            <w:tcW w:w="823" w:type="pct"/>
            <w:tcBorders>
              <w:left w:val="single" w:sz="4" w:space="0" w:color="auto"/>
            </w:tcBorders>
            <w:shd w:val="clear" w:color="auto" w:fill="auto"/>
          </w:tcPr>
          <w:p w14:paraId="10164459" w14:textId="77777777" w:rsidR="00774883" w:rsidRPr="00862125" w:rsidRDefault="00774883" w:rsidP="00774883">
            <w:pPr>
              <w:keepNext/>
              <w:keepLines/>
              <w:autoSpaceDE w:val="0"/>
              <w:autoSpaceDN w:val="0"/>
              <w:adjustRightInd w:val="0"/>
              <w:spacing w:before="120" w:after="120" w:line="240" w:lineRule="auto"/>
              <w:jc w:val="center"/>
              <w:rPr>
                <w:rFonts w:ascii="Arial" w:hAnsi="Arial" w:cs="Arial"/>
              </w:rPr>
            </w:pPr>
            <w:r w:rsidRPr="00862125">
              <w:rPr>
                <w:rFonts w:ascii="Arial" w:hAnsi="Arial" w:cs="Arial"/>
              </w:rPr>
              <w:t>Specification Ref:</w:t>
            </w:r>
          </w:p>
          <w:p w14:paraId="309FBFE4" w14:textId="7879E50A" w:rsidR="00774883" w:rsidRPr="00862125" w:rsidRDefault="00E56ED5" w:rsidP="00774883">
            <w:pPr>
              <w:autoSpaceDE w:val="0"/>
              <w:autoSpaceDN w:val="0"/>
              <w:adjustRightInd w:val="0"/>
              <w:spacing w:before="120" w:after="120" w:line="240" w:lineRule="auto"/>
              <w:jc w:val="center"/>
              <w:rPr>
                <w:rFonts w:ascii="Arial" w:hAnsi="Arial" w:cs="Arial"/>
                <w:b/>
                <w:bCs/>
                <w:sz w:val="28"/>
                <w:szCs w:val="28"/>
              </w:rPr>
            </w:pPr>
            <w:r w:rsidRPr="00862125">
              <w:rPr>
                <w:rFonts w:ascii="Arial" w:hAnsi="Arial" w:cs="Arial"/>
              </w:rPr>
              <w:t>4</w:t>
            </w:r>
          </w:p>
        </w:tc>
      </w:tr>
      <w:tr w:rsidR="00862125" w:rsidRPr="00862125" w14:paraId="09F6BA79" w14:textId="77777777" w:rsidTr="6C6B419A">
        <w:trPr>
          <w:tblHeader/>
          <w:jc w:val="center"/>
        </w:trPr>
        <w:tc>
          <w:tcPr>
            <w:tcW w:w="5000" w:type="pct"/>
            <w:gridSpan w:val="3"/>
            <w:shd w:val="clear" w:color="auto" w:fill="auto"/>
          </w:tcPr>
          <w:p w14:paraId="066BA99E" w14:textId="77777777" w:rsidR="00774883" w:rsidRPr="00862125" w:rsidRDefault="00774883" w:rsidP="00774883">
            <w:pPr>
              <w:keepNext/>
              <w:keepLines/>
              <w:spacing w:before="120" w:after="120" w:line="240" w:lineRule="auto"/>
              <w:rPr>
                <w:rFonts w:ascii="Arial" w:hAnsi="Arial" w:cs="Arial"/>
                <w:i/>
                <w:sz w:val="16"/>
                <w:szCs w:val="16"/>
              </w:rPr>
            </w:pPr>
            <w:r w:rsidRPr="00862125">
              <w:rPr>
                <w:rFonts w:ascii="Arial" w:hAnsi="Arial" w:cs="Arial"/>
                <w:i/>
                <w:sz w:val="16"/>
                <w:szCs w:val="16"/>
              </w:rPr>
              <w:t>Respond Here:</w:t>
            </w:r>
          </w:p>
          <w:p w14:paraId="7BE48CB3" w14:textId="77777777" w:rsidR="00774883" w:rsidRPr="00862125" w:rsidRDefault="00774883" w:rsidP="00774883">
            <w:pPr>
              <w:autoSpaceDE w:val="0"/>
              <w:autoSpaceDN w:val="0"/>
              <w:adjustRightInd w:val="0"/>
              <w:spacing w:before="120" w:after="120" w:line="240" w:lineRule="auto"/>
              <w:rPr>
                <w:rFonts w:ascii="Arial" w:hAnsi="Arial" w:cs="Arial"/>
                <w:b/>
                <w:bCs/>
              </w:rPr>
            </w:pPr>
          </w:p>
        </w:tc>
      </w:tr>
      <w:tr w:rsidR="00862125" w:rsidRPr="00862125" w14:paraId="47118DF6" w14:textId="77777777" w:rsidTr="6C6B419A">
        <w:trPr>
          <w:tblHeader/>
          <w:jc w:val="center"/>
        </w:trPr>
        <w:tc>
          <w:tcPr>
            <w:tcW w:w="613" w:type="pct"/>
            <w:shd w:val="clear" w:color="auto" w:fill="auto"/>
          </w:tcPr>
          <w:p w14:paraId="595C68C8" w14:textId="5EF2EE0D"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b/>
                <w:bCs/>
              </w:rPr>
              <w:t>L4 – Q4</w:t>
            </w:r>
          </w:p>
        </w:tc>
        <w:tc>
          <w:tcPr>
            <w:tcW w:w="3564" w:type="pct"/>
            <w:tcBorders>
              <w:right w:val="single" w:sz="4" w:space="0" w:color="auto"/>
            </w:tcBorders>
            <w:shd w:val="clear" w:color="auto" w:fill="auto"/>
          </w:tcPr>
          <w:p w14:paraId="492C9CAB" w14:textId="4380DB44"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rPr>
              <w:t>Please state which Research Ethics Committee you plan to use to support the NICE ethics work in this contract. Please state which body provides independent oversight for the Committee and the level of any agreement with the Committee to undertake this work on behalf of NICE.</w:t>
            </w:r>
          </w:p>
        </w:tc>
        <w:tc>
          <w:tcPr>
            <w:tcW w:w="823" w:type="pct"/>
            <w:tcBorders>
              <w:left w:val="single" w:sz="4" w:space="0" w:color="auto"/>
            </w:tcBorders>
            <w:shd w:val="clear" w:color="auto" w:fill="auto"/>
          </w:tcPr>
          <w:p w14:paraId="1E85C07D" w14:textId="77777777" w:rsidR="00774883" w:rsidRPr="00862125" w:rsidRDefault="00774883" w:rsidP="00774883">
            <w:pPr>
              <w:keepNext/>
              <w:keepLines/>
              <w:autoSpaceDE w:val="0"/>
              <w:autoSpaceDN w:val="0"/>
              <w:adjustRightInd w:val="0"/>
              <w:spacing w:before="120" w:after="120" w:line="240" w:lineRule="auto"/>
              <w:jc w:val="center"/>
              <w:rPr>
                <w:rFonts w:ascii="Arial" w:hAnsi="Arial" w:cs="Arial"/>
              </w:rPr>
            </w:pPr>
            <w:r w:rsidRPr="00862125">
              <w:rPr>
                <w:rFonts w:ascii="Arial" w:hAnsi="Arial" w:cs="Arial"/>
              </w:rPr>
              <w:t>Specification Ref:</w:t>
            </w:r>
          </w:p>
          <w:p w14:paraId="75A49C6A" w14:textId="7754A3B8" w:rsidR="00774883" w:rsidRPr="00862125" w:rsidRDefault="00E56ED5" w:rsidP="00774883">
            <w:pPr>
              <w:autoSpaceDE w:val="0"/>
              <w:autoSpaceDN w:val="0"/>
              <w:adjustRightInd w:val="0"/>
              <w:spacing w:before="120" w:after="120" w:line="240" w:lineRule="auto"/>
              <w:jc w:val="center"/>
              <w:rPr>
                <w:rFonts w:ascii="Arial" w:hAnsi="Arial" w:cs="Arial"/>
                <w:b/>
                <w:bCs/>
                <w:sz w:val="28"/>
                <w:szCs w:val="28"/>
              </w:rPr>
            </w:pPr>
            <w:r w:rsidRPr="00862125">
              <w:rPr>
                <w:rFonts w:ascii="Arial" w:hAnsi="Arial" w:cs="Arial"/>
              </w:rPr>
              <w:t>4</w:t>
            </w:r>
          </w:p>
        </w:tc>
      </w:tr>
      <w:tr w:rsidR="00862125" w:rsidRPr="00862125" w14:paraId="38D8F1CC" w14:textId="77777777" w:rsidTr="6C6B419A">
        <w:trPr>
          <w:tblHeader/>
          <w:jc w:val="center"/>
        </w:trPr>
        <w:tc>
          <w:tcPr>
            <w:tcW w:w="5000" w:type="pct"/>
            <w:gridSpan w:val="3"/>
            <w:shd w:val="clear" w:color="auto" w:fill="auto"/>
          </w:tcPr>
          <w:p w14:paraId="489313CD" w14:textId="77777777" w:rsidR="00774883" w:rsidRPr="00862125" w:rsidRDefault="00774883" w:rsidP="00774883">
            <w:pPr>
              <w:keepNext/>
              <w:keepLines/>
              <w:spacing w:before="120" w:after="120" w:line="240" w:lineRule="auto"/>
              <w:rPr>
                <w:rFonts w:ascii="Arial" w:hAnsi="Arial" w:cs="Arial"/>
                <w:i/>
                <w:sz w:val="16"/>
                <w:szCs w:val="16"/>
              </w:rPr>
            </w:pPr>
            <w:r w:rsidRPr="00862125">
              <w:rPr>
                <w:rFonts w:ascii="Arial" w:hAnsi="Arial" w:cs="Arial"/>
                <w:i/>
                <w:sz w:val="16"/>
                <w:szCs w:val="16"/>
              </w:rPr>
              <w:t>Respond Here:</w:t>
            </w:r>
          </w:p>
          <w:p w14:paraId="66507D04" w14:textId="77777777" w:rsidR="00774883" w:rsidRPr="00862125" w:rsidRDefault="00774883" w:rsidP="00774883">
            <w:pPr>
              <w:autoSpaceDE w:val="0"/>
              <w:autoSpaceDN w:val="0"/>
              <w:adjustRightInd w:val="0"/>
              <w:spacing w:before="120" w:after="120" w:line="240" w:lineRule="auto"/>
              <w:rPr>
                <w:rFonts w:ascii="Arial" w:hAnsi="Arial" w:cs="Arial"/>
                <w:b/>
                <w:bCs/>
              </w:rPr>
            </w:pPr>
          </w:p>
        </w:tc>
      </w:tr>
      <w:tr w:rsidR="00862125" w:rsidRPr="00862125" w14:paraId="13304BDD" w14:textId="77777777" w:rsidTr="6C6B419A">
        <w:trPr>
          <w:tblHeader/>
          <w:jc w:val="center"/>
        </w:trPr>
        <w:tc>
          <w:tcPr>
            <w:tcW w:w="613" w:type="pct"/>
            <w:shd w:val="clear" w:color="auto" w:fill="8DB3E2" w:themeFill="text2" w:themeFillTint="66"/>
          </w:tcPr>
          <w:p w14:paraId="1CFD24B7" w14:textId="77777777" w:rsidR="00774883" w:rsidRPr="00862125" w:rsidRDefault="00774883" w:rsidP="00774883">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8DB3E2" w:themeFill="text2" w:themeFillTint="66"/>
          </w:tcPr>
          <w:p w14:paraId="36763229" w14:textId="76FDF362" w:rsidR="00774883" w:rsidRPr="00862125" w:rsidRDefault="00774883" w:rsidP="00774883">
            <w:pPr>
              <w:autoSpaceDE w:val="0"/>
              <w:autoSpaceDN w:val="0"/>
              <w:adjustRightInd w:val="0"/>
              <w:spacing w:before="120" w:after="120" w:line="240" w:lineRule="auto"/>
              <w:rPr>
                <w:rFonts w:ascii="Arial" w:hAnsi="Arial" w:cs="Arial"/>
                <w:b/>
                <w:bCs/>
              </w:rPr>
            </w:pPr>
            <w:r w:rsidRPr="00862125">
              <w:rPr>
                <w:rFonts w:ascii="Arial" w:hAnsi="Arial" w:cs="Arial"/>
                <w:b/>
                <w:bCs/>
              </w:rPr>
              <w:t>Employment of staff with expertise in general and Lot specific disciplines</w:t>
            </w:r>
          </w:p>
        </w:tc>
        <w:tc>
          <w:tcPr>
            <w:tcW w:w="823" w:type="pct"/>
            <w:tcBorders>
              <w:left w:val="single" w:sz="4" w:space="0" w:color="auto"/>
            </w:tcBorders>
            <w:shd w:val="clear" w:color="auto" w:fill="8DB3E2" w:themeFill="text2" w:themeFillTint="66"/>
          </w:tcPr>
          <w:p w14:paraId="6F6F12C7" w14:textId="77777777" w:rsidR="00774883" w:rsidRPr="00862125" w:rsidRDefault="00774883" w:rsidP="00774883">
            <w:pPr>
              <w:keepNext/>
              <w:keepLines/>
              <w:autoSpaceDE w:val="0"/>
              <w:autoSpaceDN w:val="0"/>
              <w:adjustRightInd w:val="0"/>
              <w:spacing w:before="120" w:after="120" w:line="240" w:lineRule="auto"/>
              <w:jc w:val="center"/>
              <w:rPr>
                <w:rFonts w:ascii="Arial" w:hAnsi="Arial" w:cs="Arial"/>
              </w:rPr>
            </w:pPr>
          </w:p>
        </w:tc>
      </w:tr>
      <w:tr w:rsidR="00862125" w:rsidRPr="00862125" w14:paraId="3085FC97" w14:textId="77777777" w:rsidTr="6C6B419A">
        <w:trPr>
          <w:tblHeader/>
          <w:jc w:val="center"/>
        </w:trPr>
        <w:tc>
          <w:tcPr>
            <w:tcW w:w="613" w:type="pct"/>
            <w:shd w:val="clear" w:color="auto" w:fill="auto"/>
          </w:tcPr>
          <w:p w14:paraId="75C0F5CC" w14:textId="080AEF83" w:rsidR="00774883" w:rsidRPr="00862125" w:rsidRDefault="00774883" w:rsidP="00774883">
            <w:pPr>
              <w:autoSpaceDE w:val="0"/>
              <w:autoSpaceDN w:val="0"/>
              <w:adjustRightInd w:val="0"/>
              <w:spacing w:before="120" w:after="120" w:line="240" w:lineRule="auto"/>
              <w:rPr>
                <w:rFonts w:ascii="Arial" w:hAnsi="Arial" w:cs="Arial"/>
                <w:b/>
                <w:bCs/>
                <w:sz w:val="28"/>
                <w:szCs w:val="28"/>
              </w:rPr>
            </w:pPr>
            <w:r w:rsidRPr="00862125">
              <w:rPr>
                <w:rFonts w:ascii="Arial" w:hAnsi="Arial" w:cs="Arial"/>
                <w:b/>
                <w:bCs/>
              </w:rPr>
              <w:lastRenderedPageBreak/>
              <w:t>L4 – Q5</w:t>
            </w:r>
          </w:p>
        </w:tc>
        <w:tc>
          <w:tcPr>
            <w:tcW w:w="3564" w:type="pct"/>
            <w:tcBorders>
              <w:right w:val="single" w:sz="4" w:space="0" w:color="auto"/>
            </w:tcBorders>
            <w:shd w:val="clear" w:color="auto" w:fill="auto"/>
          </w:tcPr>
          <w:p w14:paraId="4FCDF857" w14:textId="2B401F15" w:rsidR="00774883" w:rsidRPr="00862125" w:rsidRDefault="00774883" w:rsidP="00774883">
            <w:pPr>
              <w:spacing w:before="120" w:after="120" w:line="240" w:lineRule="auto"/>
              <w:rPr>
                <w:rFonts w:ascii="Arial" w:hAnsi="Arial" w:cs="Arial"/>
              </w:rPr>
            </w:pPr>
            <w:r w:rsidRPr="00862125">
              <w:rPr>
                <w:rFonts w:ascii="Arial" w:hAnsi="Arial" w:cs="Arial"/>
              </w:rPr>
              <w:t xml:space="preserve">Describe the staff assigned to the work of a NICE External Assessment </w:t>
            </w:r>
            <w:r w:rsidR="001461CF" w:rsidRPr="00862125">
              <w:rPr>
                <w:rFonts w:ascii="Arial" w:hAnsi="Arial" w:cs="Arial"/>
              </w:rPr>
              <w:t>Group</w:t>
            </w:r>
            <w:r w:rsidRPr="00862125">
              <w:rPr>
                <w:rFonts w:ascii="Arial" w:hAnsi="Arial" w:cs="Arial"/>
              </w:rPr>
              <w:t>. This should include brief and relevant Curriculum Vitae, which includes an explanation of why each of these staff are qualified to undertake the work and the role they would assume, across the following areas of expertise:</w:t>
            </w:r>
          </w:p>
          <w:p w14:paraId="3C3DA427" w14:textId="2B5338BE" w:rsidR="00774883" w:rsidRPr="00862125" w:rsidRDefault="00774883" w:rsidP="00774883">
            <w:pPr>
              <w:pStyle w:val="ListParagraph"/>
              <w:spacing w:before="120" w:after="120" w:line="240" w:lineRule="auto"/>
              <w:ind w:left="754"/>
              <w:rPr>
                <w:rFonts w:ascii="Arial" w:hAnsi="Arial" w:cs="Arial"/>
                <w:u w:val="single"/>
              </w:rPr>
            </w:pPr>
            <w:r w:rsidRPr="00862125">
              <w:rPr>
                <w:rFonts w:ascii="Arial" w:hAnsi="Arial" w:cs="Arial"/>
                <w:u w:val="single"/>
              </w:rPr>
              <w:t xml:space="preserve">Lot </w:t>
            </w:r>
            <w:r w:rsidR="00DB55CF" w:rsidRPr="00862125">
              <w:rPr>
                <w:rFonts w:ascii="Arial" w:hAnsi="Arial" w:cs="Arial"/>
                <w:u w:val="single"/>
              </w:rPr>
              <w:t>4</w:t>
            </w:r>
          </w:p>
          <w:p w14:paraId="7BE08576" w14:textId="77777777" w:rsidR="00774883" w:rsidRPr="00862125" w:rsidRDefault="00774883" w:rsidP="00774883">
            <w:pPr>
              <w:pStyle w:val="ListParagraph"/>
              <w:numPr>
                <w:ilvl w:val="0"/>
                <w:numId w:val="29"/>
              </w:numPr>
              <w:spacing w:before="120" w:after="120" w:line="240" w:lineRule="auto"/>
              <w:rPr>
                <w:rFonts w:ascii="Arial" w:hAnsi="Arial" w:cs="Arial"/>
              </w:rPr>
            </w:pPr>
            <w:r w:rsidRPr="00862125">
              <w:rPr>
                <w:rFonts w:ascii="Arial" w:hAnsi="Arial" w:cs="Arial"/>
              </w:rPr>
              <w:t>expertise in research governance and ethics support</w:t>
            </w:r>
          </w:p>
          <w:p w14:paraId="062279D3" w14:textId="77777777" w:rsidR="00774883" w:rsidRPr="00862125" w:rsidRDefault="00774883" w:rsidP="00774883">
            <w:pPr>
              <w:pStyle w:val="ListParagraph"/>
              <w:spacing w:before="120" w:after="120" w:line="240" w:lineRule="auto"/>
              <w:ind w:left="754"/>
              <w:rPr>
                <w:rFonts w:ascii="Arial" w:hAnsi="Arial" w:cs="Arial"/>
              </w:rPr>
            </w:pPr>
          </w:p>
          <w:p w14:paraId="73A8403B" w14:textId="77777777" w:rsidR="00774883" w:rsidRPr="00862125" w:rsidRDefault="00774883" w:rsidP="00774883">
            <w:pPr>
              <w:spacing w:before="120" w:after="120" w:line="240" w:lineRule="auto"/>
              <w:rPr>
                <w:rFonts w:ascii="Arial" w:hAnsi="Arial" w:cs="Arial"/>
              </w:rPr>
            </w:pPr>
            <w:r w:rsidRPr="00862125">
              <w:rPr>
                <w:rFonts w:ascii="Arial" w:hAnsi="Arial" w:cs="Arial"/>
              </w:rPr>
              <w:t xml:space="preserve"> </w:t>
            </w:r>
            <w:r w:rsidRPr="00862125">
              <w:rPr>
                <w:rFonts w:ascii="Arial" w:hAnsi="Arial" w:cs="Arial"/>
                <w:b/>
              </w:rPr>
              <w:t>Guidance note</w:t>
            </w:r>
            <w:r w:rsidRPr="00862125">
              <w:rPr>
                <w:rFonts w:ascii="Arial" w:hAnsi="Arial" w:cs="Arial"/>
                <w:b/>
                <w:bCs/>
              </w:rPr>
              <w:t>s</w:t>
            </w:r>
            <w:r w:rsidRPr="00862125">
              <w:rPr>
                <w:rFonts w:ascii="Arial" w:hAnsi="Arial" w:cs="Arial"/>
              </w:rPr>
              <w:t>:</w:t>
            </w:r>
          </w:p>
          <w:p w14:paraId="18B51A90" w14:textId="12B2CE4B" w:rsidR="00774883" w:rsidRPr="00862125" w:rsidRDefault="39F3E031" w:rsidP="00774883">
            <w:pPr>
              <w:pStyle w:val="ListParagraph"/>
              <w:numPr>
                <w:ilvl w:val="0"/>
                <w:numId w:val="38"/>
              </w:numPr>
              <w:spacing w:before="120" w:after="120" w:line="240" w:lineRule="auto"/>
              <w:rPr>
                <w:rFonts w:ascii="Arial" w:hAnsi="Arial" w:cs="Arial"/>
              </w:rPr>
            </w:pPr>
            <w:r w:rsidRPr="00862125">
              <w:rPr>
                <w:rFonts w:ascii="Arial" w:hAnsi="Arial" w:cs="Arial"/>
              </w:rPr>
              <w:t>Please provide CV’s as separate document as an annex</w:t>
            </w:r>
            <w:r w:rsidR="60E12B13" w:rsidRPr="00862125">
              <w:rPr>
                <w:rFonts w:ascii="Arial" w:hAnsi="Arial" w:cs="Arial"/>
              </w:rPr>
              <w:t>.</w:t>
            </w:r>
          </w:p>
          <w:p w14:paraId="76C8B4FD" w14:textId="5CA7EC5E" w:rsidR="00774883" w:rsidRPr="00862125" w:rsidRDefault="60E12B13" w:rsidP="00774883">
            <w:pPr>
              <w:pStyle w:val="ListParagraph"/>
              <w:numPr>
                <w:ilvl w:val="0"/>
                <w:numId w:val="38"/>
              </w:numPr>
              <w:spacing w:before="120" w:after="120" w:line="240" w:lineRule="auto"/>
              <w:rPr>
                <w:rFonts w:ascii="Arial" w:hAnsi="Arial" w:cs="Arial"/>
              </w:rPr>
            </w:pPr>
            <w:r w:rsidRPr="00862125">
              <w:rPr>
                <w:rFonts w:ascii="Arial" w:hAnsi="Arial" w:cs="Arial"/>
              </w:rPr>
              <w:t>B</w:t>
            </w:r>
            <w:r w:rsidR="39F3E031" w:rsidRPr="00862125">
              <w:rPr>
                <w:rFonts w:ascii="Arial" w:hAnsi="Arial" w:cs="Arial"/>
              </w:rPr>
              <w:t xml:space="preserve">idders applying for more than 1 lot need only submit the CV’s that apply to more than 1 lot once in their overall submission. </w:t>
            </w:r>
          </w:p>
          <w:p w14:paraId="0CD45456" w14:textId="0224837C" w:rsidR="00774883" w:rsidRPr="00862125" w:rsidRDefault="39F3E031" w:rsidP="00774883">
            <w:pPr>
              <w:pStyle w:val="ListParagraph"/>
              <w:numPr>
                <w:ilvl w:val="0"/>
                <w:numId w:val="38"/>
              </w:numPr>
              <w:spacing w:before="120" w:after="120" w:line="240" w:lineRule="auto"/>
              <w:rPr>
                <w:rFonts w:ascii="Arial" w:hAnsi="Arial" w:cs="Arial"/>
              </w:rPr>
            </w:pPr>
            <w:r w:rsidRPr="00862125">
              <w:rPr>
                <w:rFonts w:ascii="Arial" w:hAnsi="Arial" w:cs="Arial"/>
              </w:rPr>
              <w:t>Please provide references to CV’s specific to this Lot below</w:t>
            </w:r>
            <w:r w:rsidR="02A7F61D" w:rsidRPr="00862125">
              <w:rPr>
                <w:rFonts w:ascii="Arial" w:hAnsi="Arial" w:cs="Arial"/>
              </w:rPr>
              <w:t>.</w:t>
            </w:r>
          </w:p>
          <w:p w14:paraId="06A29962" w14:textId="462D3819" w:rsidR="00774883" w:rsidRPr="00862125" w:rsidRDefault="00774883" w:rsidP="00774883">
            <w:pPr>
              <w:autoSpaceDE w:val="0"/>
              <w:autoSpaceDN w:val="0"/>
              <w:adjustRightInd w:val="0"/>
              <w:spacing w:before="120" w:after="120" w:line="240" w:lineRule="auto"/>
              <w:rPr>
                <w:rFonts w:ascii="Arial" w:hAnsi="Arial" w:cs="Arial"/>
                <w:b/>
                <w:bCs/>
                <w:sz w:val="28"/>
                <w:szCs w:val="28"/>
              </w:rPr>
            </w:pPr>
          </w:p>
        </w:tc>
        <w:tc>
          <w:tcPr>
            <w:tcW w:w="823" w:type="pct"/>
            <w:tcBorders>
              <w:left w:val="single" w:sz="4" w:space="0" w:color="auto"/>
            </w:tcBorders>
            <w:shd w:val="clear" w:color="auto" w:fill="auto"/>
          </w:tcPr>
          <w:p w14:paraId="08FD273C" w14:textId="77777777" w:rsidR="00774883" w:rsidRPr="00862125" w:rsidRDefault="00774883" w:rsidP="00774883">
            <w:pPr>
              <w:keepNext/>
              <w:keepLines/>
              <w:autoSpaceDE w:val="0"/>
              <w:autoSpaceDN w:val="0"/>
              <w:adjustRightInd w:val="0"/>
              <w:spacing w:before="120" w:after="120" w:line="240" w:lineRule="auto"/>
              <w:jc w:val="center"/>
              <w:rPr>
                <w:rFonts w:ascii="Arial" w:hAnsi="Arial" w:cs="Arial"/>
              </w:rPr>
            </w:pPr>
            <w:r w:rsidRPr="00862125">
              <w:rPr>
                <w:rFonts w:ascii="Arial" w:hAnsi="Arial" w:cs="Arial"/>
              </w:rPr>
              <w:t>Specification Ref:</w:t>
            </w:r>
          </w:p>
          <w:p w14:paraId="6F33C7D4" w14:textId="4969001B" w:rsidR="00774883" w:rsidRPr="00862125" w:rsidRDefault="00E56ED5" w:rsidP="00774883">
            <w:pPr>
              <w:autoSpaceDE w:val="0"/>
              <w:autoSpaceDN w:val="0"/>
              <w:adjustRightInd w:val="0"/>
              <w:spacing w:before="120" w:after="120" w:line="240" w:lineRule="auto"/>
              <w:jc w:val="center"/>
              <w:rPr>
                <w:rFonts w:ascii="Arial" w:hAnsi="Arial" w:cs="Arial"/>
                <w:b/>
                <w:bCs/>
                <w:sz w:val="28"/>
                <w:szCs w:val="28"/>
              </w:rPr>
            </w:pPr>
            <w:r w:rsidRPr="00862125">
              <w:rPr>
                <w:rFonts w:ascii="Arial" w:hAnsi="Arial" w:cs="Arial"/>
              </w:rPr>
              <w:t>4</w:t>
            </w:r>
          </w:p>
        </w:tc>
      </w:tr>
      <w:tr w:rsidR="00774883" w:rsidRPr="00862125" w14:paraId="4BFDF9F1" w14:textId="77777777" w:rsidTr="6C6B419A">
        <w:trPr>
          <w:tblHeader/>
          <w:jc w:val="center"/>
        </w:trPr>
        <w:tc>
          <w:tcPr>
            <w:tcW w:w="5000" w:type="pct"/>
            <w:gridSpan w:val="3"/>
            <w:shd w:val="clear" w:color="auto" w:fill="auto"/>
          </w:tcPr>
          <w:p w14:paraId="5B4A9431" w14:textId="77777777" w:rsidR="00774883" w:rsidRPr="00862125" w:rsidRDefault="00774883" w:rsidP="00774883">
            <w:pPr>
              <w:spacing w:before="120" w:after="120" w:line="240" w:lineRule="auto"/>
              <w:rPr>
                <w:rFonts w:ascii="Arial" w:hAnsi="Arial" w:cs="Arial"/>
                <w:i/>
                <w:sz w:val="16"/>
                <w:szCs w:val="16"/>
              </w:rPr>
            </w:pPr>
            <w:r w:rsidRPr="00862125">
              <w:rPr>
                <w:rFonts w:ascii="Arial" w:hAnsi="Arial" w:cs="Arial"/>
                <w:i/>
                <w:sz w:val="16"/>
                <w:szCs w:val="16"/>
              </w:rPr>
              <w:t>Respond Here:</w:t>
            </w:r>
          </w:p>
          <w:p w14:paraId="11CBA177" w14:textId="07B58F64" w:rsidR="00774883" w:rsidRPr="00862125" w:rsidRDefault="00774883" w:rsidP="00774883">
            <w:pPr>
              <w:autoSpaceDE w:val="0"/>
              <w:autoSpaceDN w:val="0"/>
              <w:adjustRightInd w:val="0"/>
              <w:spacing w:before="120" w:after="120" w:line="240" w:lineRule="auto"/>
              <w:rPr>
                <w:rFonts w:ascii="Arial" w:hAnsi="Arial" w:cs="Arial"/>
                <w:b/>
                <w:bCs/>
              </w:rPr>
            </w:pPr>
          </w:p>
        </w:tc>
      </w:tr>
    </w:tbl>
    <w:p w14:paraId="028BFD6C" w14:textId="77777777" w:rsidR="00DB55CF" w:rsidRPr="00862125" w:rsidRDefault="00DB55CF">
      <w:pPr>
        <w:rPr>
          <w:rFonts w:ascii="Arial" w:hAnsi="Arial" w:cs="Arial"/>
        </w:rPr>
      </w:pPr>
    </w:p>
    <w:p w14:paraId="5E33628F" w14:textId="0DA27579" w:rsidR="009A5BA2" w:rsidRPr="00862125" w:rsidRDefault="009A5BA2" w:rsidP="00C52E99">
      <w:pPr>
        <w:spacing w:after="0" w:line="240" w:lineRule="auto"/>
        <w:rPr>
          <w:rFonts w:ascii="Arial" w:hAnsi="Arial" w:cs="Arial"/>
          <w:b/>
          <w:sz w:val="36"/>
          <w:szCs w:val="36"/>
          <w:lang w:val="en-GB" w:bidi="ar-SA"/>
        </w:rPr>
      </w:pPr>
    </w:p>
    <w:sectPr w:rsidR="009A5BA2" w:rsidRPr="00862125"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574FB" w14:textId="77777777" w:rsidR="00EA0F0F" w:rsidRDefault="00EA0F0F">
      <w:r>
        <w:separator/>
      </w:r>
    </w:p>
  </w:endnote>
  <w:endnote w:type="continuationSeparator" w:id="0">
    <w:p w14:paraId="21A1E8AE" w14:textId="77777777" w:rsidR="00EA0F0F" w:rsidRDefault="00EA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63F10">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90266" w14:textId="77777777" w:rsidR="00EA0F0F" w:rsidRDefault="00EA0F0F">
      <w:r>
        <w:separator/>
      </w:r>
    </w:p>
  </w:footnote>
  <w:footnote w:type="continuationSeparator" w:id="0">
    <w:p w14:paraId="058AFB44" w14:textId="77777777" w:rsidR="00EA0F0F" w:rsidRDefault="00EA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D0849" w14:textId="521312AE"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 xml:space="preserve">External Assessment </w:t>
    </w:r>
    <w:r w:rsidR="00FA5C21">
      <w:rPr>
        <w:rFonts w:ascii="Arial" w:hAnsi="Arial" w:cs="Arial"/>
        <w:sz w:val="24"/>
        <w:szCs w:val="24"/>
      </w:rPr>
      <w:t xml:space="preserve">Group </w:t>
    </w:r>
    <w:r w:rsidRPr="00220502">
      <w:rPr>
        <w:rFonts w:ascii="Arial" w:hAnsi="Arial" w:cs="Arial"/>
        <w:sz w:val="24"/>
        <w:szCs w:val="24"/>
      </w:rPr>
      <w:t>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4F069"/>
    <w:multiLevelType w:val="hybridMultilevel"/>
    <w:tmpl w:val="375E61CC"/>
    <w:lvl w:ilvl="0" w:tplc="53DEC14C">
      <w:start w:val="1"/>
      <w:numFmt w:val="decimal"/>
      <w:lvlText w:val="%1."/>
      <w:lvlJc w:val="left"/>
      <w:pPr>
        <w:ind w:left="720" w:hanging="360"/>
      </w:pPr>
      <w:rPr>
        <w:rFonts w:ascii="Arial" w:hAnsi="Arial" w:hint="default"/>
      </w:rPr>
    </w:lvl>
    <w:lvl w:ilvl="1" w:tplc="39B065B0">
      <w:start w:val="1"/>
      <w:numFmt w:val="lowerLetter"/>
      <w:lvlText w:val="%2."/>
      <w:lvlJc w:val="left"/>
      <w:pPr>
        <w:ind w:left="1440" w:hanging="360"/>
      </w:pPr>
    </w:lvl>
    <w:lvl w:ilvl="2" w:tplc="734A73AC">
      <w:start w:val="1"/>
      <w:numFmt w:val="lowerRoman"/>
      <w:lvlText w:val="%3."/>
      <w:lvlJc w:val="right"/>
      <w:pPr>
        <w:ind w:left="2160" w:hanging="180"/>
      </w:pPr>
    </w:lvl>
    <w:lvl w:ilvl="3" w:tplc="13F87274">
      <w:start w:val="1"/>
      <w:numFmt w:val="decimal"/>
      <w:lvlText w:val="%4."/>
      <w:lvlJc w:val="left"/>
      <w:pPr>
        <w:ind w:left="2880" w:hanging="360"/>
      </w:pPr>
    </w:lvl>
    <w:lvl w:ilvl="4" w:tplc="620CF27E">
      <w:start w:val="1"/>
      <w:numFmt w:val="lowerLetter"/>
      <w:lvlText w:val="%5."/>
      <w:lvlJc w:val="left"/>
      <w:pPr>
        <w:ind w:left="3600" w:hanging="360"/>
      </w:pPr>
    </w:lvl>
    <w:lvl w:ilvl="5" w:tplc="9550981C">
      <w:start w:val="1"/>
      <w:numFmt w:val="lowerRoman"/>
      <w:lvlText w:val="%6."/>
      <w:lvlJc w:val="right"/>
      <w:pPr>
        <w:ind w:left="4320" w:hanging="180"/>
      </w:pPr>
    </w:lvl>
    <w:lvl w:ilvl="6" w:tplc="EB20A96E">
      <w:start w:val="1"/>
      <w:numFmt w:val="decimal"/>
      <w:lvlText w:val="%7."/>
      <w:lvlJc w:val="left"/>
      <w:pPr>
        <w:ind w:left="5040" w:hanging="360"/>
      </w:pPr>
    </w:lvl>
    <w:lvl w:ilvl="7" w:tplc="5798D59C">
      <w:start w:val="1"/>
      <w:numFmt w:val="lowerLetter"/>
      <w:lvlText w:val="%8."/>
      <w:lvlJc w:val="left"/>
      <w:pPr>
        <w:ind w:left="5760" w:hanging="360"/>
      </w:pPr>
    </w:lvl>
    <w:lvl w:ilvl="8" w:tplc="7F00A6C6">
      <w:start w:val="1"/>
      <w:numFmt w:val="lowerRoman"/>
      <w:lvlText w:val="%9."/>
      <w:lvlJc w:val="right"/>
      <w:pPr>
        <w:ind w:left="6480" w:hanging="180"/>
      </w:pPr>
    </w:lvl>
  </w:abstractNum>
  <w:abstractNum w:abstractNumId="2"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5"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8"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7"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30"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7A748E"/>
    <w:multiLevelType w:val="hybridMultilevel"/>
    <w:tmpl w:val="9D5AF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874970">
    <w:abstractNumId w:val="1"/>
  </w:num>
  <w:num w:numId="2" w16cid:durableId="2078085541">
    <w:abstractNumId w:val="26"/>
  </w:num>
  <w:num w:numId="3" w16cid:durableId="1729495774">
    <w:abstractNumId w:val="14"/>
  </w:num>
  <w:num w:numId="4" w16cid:durableId="1315717124">
    <w:abstractNumId w:val="17"/>
  </w:num>
  <w:num w:numId="5" w16cid:durableId="123948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9687061">
    <w:abstractNumId w:val="24"/>
  </w:num>
  <w:num w:numId="7" w16cid:durableId="1451975490">
    <w:abstractNumId w:val="10"/>
  </w:num>
  <w:num w:numId="8" w16cid:durableId="266736678">
    <w:abstractNumId w:val="3"/>
  </w:num>
  <w:num w:numId="9" w16cid:durableId="1884440813">
    <w:abstractNumId w:val="12"/>
  </w:num>
  <w:num w:numId="10" w16cid:durableId="667828748">
    <w:abstractNumId w:val="23"/>
  </w:num>
  <w:num w:numId="11" w16cid:durableId="1330250676">
    <w:abstractNumId w:val="21"/>
  </w:num>
  <w:num w:numId="12" w16cid:durableId="567108009">
    <w:abstractNumId w:val="25"/>
  </w:num>
  <w:num w:numId="13" w16cid:durableId="444467796">
    <w:abstractNumId w:val="2"/>
  </w:num>
  <w:num w:numId="14" w16cid:durableId="1839079244">
    <w:abstractNumId w:val="6"/>
  </w:num>
  <w:num w:numId="15" w16cid:durableId="704912979">
    <w:abstractNumId w:val="20"/>
  </w:num>
  <w:num w:numId="16" w16cid:durableId="9168621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55285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2920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56919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0194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66212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3556614">
    <w:abstractNumId w:val="30"/>
  </w:num>
  <w:num w:numId="23" w16cid:durableId="41713298">
    <w:abstractNumId w:val="13"/>
  </w:num>
  <w:num w:numId="24" w16cid:durableId="1482237829">
    <w:abstractNumId w:val="28"/>
  </w:num>
  <w:num w:numId="25" w16cid:durableId="5131803">
    <w:abstractNumId w:val="7"/>
  </w:num>
  <w:num w:numId="26" w16cid:durableId="548760361">
    <w:abstractNumId w:val="4"/>
  </w:num>
  <w:num w:numId="27" w16cid:durableId="1250191796">
    <w:abstractNumId w:val="5"/>
  </w:num>
  <w:num w:numId="28" w16cid:durableId="1547134899">
    <w:abstractNumId w:val="16"/>
  </w:num>
  <w:num w:numId="29" w16cid:durableId="1599563071">
    <w:abstractNumId w:val="22"/>
  </w:num>
  <w:num w:numId="30" w16cid:durableId="548421688">
    <w:abstractNumId w:val="29"/>
  </w:num>
  <w:num w:numId="31" w16cid:durableId="586159742">
    <w:abstractNumId w:val="31"/>
  </w:num>
  <w:num w:numId="32" w16cid:durableId="306667646">
    <w:abstractNumId w:val="9"/>
  </w:num>
  <w:num w:numId="33" w16cid:durableId="1457720089">
    <w:abstractNumId w:val="27"/>
  </w:num>
  <w:num w:numId="34" w16cid:durableId="1133407255">
    <w:abstractNumId w:val="11"/>
  </w:num>
  <w:num w:numId="35" w16cid:durableId="139857678">
    <w:abstractNumId w:val="0"/>
  </w:num>
  <w:num w:numId="36" w16cid:durableId="700864715">
    <w:abstractNumId w:val="18"/>
  </w:num>
  <w:num w:numId="37" w16cid:durableId="449279786">
    <w:abstractNumId w:val="19"/>
  </w:num>
  <w:num w:numId="38" w16cid:durableId="16236194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2B2"/>
    <w:rsid w:val="0000070F"/>
    <w:rsid w:val="00000A64"/>
    <w:rsid w:val="00001A27"/>
    <w:rsid w:val="000054CD"/>
    <w:rsid w:val="00005F3F"/>
    <w:rsid w:val="000068C2"/>
    <w:rsid w:val="00010D0B"/>
    <w:rsid w:val="000111E8"/>
    <w:rsid w:val="00012046"/>
    <w:rsid w:val="00013DB5"/>
    <w:rsid w:val="00017D81"/>
    <w:rsid w:val="00020578"/>
    <w:rsid w:val="000227B5"/>
    <w:rsid w:val="00022F22"/>
    <w:rsid w:val="00023B42"/>
    <w:rsid w:val="00023BE7"/>
    <w:rsid w:val="00024349"/>
    <w:rsid w:val="000249A8"/>
    <w:rsid w:val="00024F24"/>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29CF"/>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4E2"/>
    <w:rsid w:val="000828E0"/>
    <w:rsid w:val="00083DE7"/>
    <w:rsid w:val="00084731"/>
    <w:rsid w:val="00086195"/>
    <w:rsid w:val="00086678"/>
    <w:rsid w:val="00087318"/>
    <w:rsid w:val="00090595"/>
    <w:rsid w:val="000906F2"/>
    <w:rsid w:val="00090E7B"/>
    <w:rsid w:val="00091BF4"/>
    <w:rsid w:val="0009247A"/>
    <w:rsid w:val="00093556"/>
    <w:rsid w:val="00093975"/>
    <w:rsid w:val="00094B67"/>
    <w:rsid w:val="0009507C"/>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5A35"/>
    <w:rsid w:val="001461CF"/>
    <w:rsid w:val="0014640A"/>
    <w:rsid w:val="00152FB2"/>
    <w:rsid w:val="001600E7"/>
    <w:rsid w:val="0016060B"/>
    <w:rsid w:val="00160826"/>
    <w:rsid w:val="00165EA5"/>
    <w:rsid w:val="001701DF"/>
    <w:rsid w:val="00170991"/>
    <w:rsid w:val="001716C6"/>
    <w:rsid w:val="00172491"/>
    <w:rsid w:val="00172C56"/>
    <w:rsid w:val="001745C4"/>
    <w:rsid w:val="0017551D"/>
    <w:rsid w:val="00175A74"/>
    <w:rsid w:val="00176F15"/>
    <w:rsid w:val="00177F0B"/>
    <w:rsid w:val="00182425"/>
    <w:rsid w:val="001831C3"/>
    <w:rsid w:val="00184C42"/>
    <w:rsid w:val="0018648C"/>
    <w:rsid w:val="00186D5D"/>
    <w:rsid w:val="001908F4"/>
    <w:rsid w:val="00193314"/>
    <w:rsid w:val="001944F7"/>
    <w:rsid w:val="001959F2"/>
    <w:rsid w:val="00197DD6"/>
    <w:rsid w:val="001A008B"/>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7D4"/>
    <w:rsid w:val="001D0BE8"/>
    <w:rsid w:val="001D3E1C"/>
    <w:rsid w:val="001D7339"/>
    <w:rsid w:val="001E058C"/>
    <w:rsid w:val="001E2D83"/>
    <w:rsid w:val="001E3BD8"/>
    <w:rsid w:val="001E5AAB"/>
    <w:rsid w:val="001E6C0A"/>
    <w:rsid w:val="001E7244"/>
    <w:rsid w:val="001E7C3A"/>
    <w:rsid w:val="001F05AE"/>
    <w:rsid w:val="001F0E00"/>
    <w:rsid w:val="001F1E96"/>
    <w:rsid w:val="001F2757"/>
    <w:rsid w:val="001F386A"/>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1346"/>
    <w:rsid w:val="00215228"/>
    <w:rsid w:val="00215C55"/>
    <w:rsid w:val="0021675B"/>
    <w:rsid w:val="00216CF7"/>
    <w:rsid w:val="00220502"/>
    <w:rsid w:val="00221442"/>
    <w:rsid w:val="00221495"/>
    <w:rsid w:val="00222501"/>
    <w:rsid w:val="002236E3"/>
    <w:rsid w:val="00223EED"/>
    <w:rsid w:val="00224230"/>
    <w:rsid w:val="00224AD0"/>
    <w:rsid w:val="00225E45"/>
    <w:rsid w:val="00226D07"/>
    <w:rsid w:val="00230396"/>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0AE2"/>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69E0"/>
    <w:rsid w:val="003573D7"/>
    <w:rsid w:val="00357CA5"/>
    <w:rsid w:val="00357E06"/>
    <w:rsid w:val="00361751"/>
    <w:rsid w:val="00362A05"/>
    <w:rsid w:val="00364566"/>
    <w:rsid w:val="003654C5"/>
    <w:rsid w:val="0036564C"/>
    <w:rsid w:val="00367FA8"/>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16F2"/>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691"/>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13312"/>
    <w:rsid w:val="00414160"/>
    <w:rsid w:val="00414826"/>
    <w:rsid w:val="00415B23"/>
    <w:rsid w:val="00416C44"/>
    <w:rsid w:val="004251DD"/>
    <w:rsid w:val="004254F3"/>
    <w:rsid w:val="00425F0A"/>
    <w:rsid w:val="00426A5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4BB8"/>
    <w:rsid w:val="00456813"/>
    <w:rsid w:val="004601A9"/>
    <w:rsid w:val="004604B1"/>
    <w:rsid w:val="004621FA"/>
    <w:rsid w:val="00463829"/>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900C8"/>
    <w:rsid w:val="00490C30"/>
    <w:rsid w:val="00491FA7"/>
    <w:rsid w:val="00493753"/>
    <w:rsid w:val="0049458F"/>
    <w:rsid w:val="004A0558"/>
    <w:rsid w:val="004A1AFA"/>
    <w:rsid w:val="004A791A"/>
    <w:rsid w:val="004A7B16"/>
    <w:rsid w:val="004B0470"/>
    <w:rsid w:val="004B437D"/>
    <w:rsid w:val="004B4920"/>
    <w:rsid w:val="004B4BCD"/>
    <w:rsid w:val="004C147F"/>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5CB1"/>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4AFD"/>
    <w:rsid w:val="00525961"/>
    <w:rsid w:val="00525CE2"/>
    <w:rsid w:val="00531B7F"/>
    <w:rsid w:val="00532097"/>
    <w:rsid w:val="00532228"/>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144"/>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1D27"/>
    <w:rsid w:val="00603AD8"/>
    <w:rsid w:val="00603F1E"/>
    <w:rsid w:val="00604C7A"/>
    <w:rsid w:val="00604E8D"/>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57F70"/>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B69EE"/>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53E"/>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4883"/>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B54B0"/>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3923"/>
    <w:rsid w:val="007E458C"/>
    <w:rsid w:val="007E4600"/>
    <w:rsid w:val="007E4803"/>
    <w:rsid w:val="007E4E38"/>
    <w:rsid w:val="007E7BD0"/>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469B"/>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2125"/>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1A2"/>
    <w:rsid w:val="008A5411"/>
    <w:rsid w:val="008B045A"/>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2553"/>
    <w:rsid w:val="00936D62"/>
    <w:rsid w:val="009406C9"/>
    <w:rsid w:val="00940753"/>
    <w:rsid w:val="0094313D"/>
    <w:rsid w:val="00944D0F"/>
    <w:rsid w:val="00946A09"/>
    <w:rsid w:val="009472D4"/>
    <w:rsid w:val="009476CD"/>
    <w:rsid w:val="00947D81"/>
    <w:rsid w:val="00952E39"/>
    <w:rsid w:val="00955088"/>
    <w:rsid w:val="009568D6"/>
    <w:rsid w:val="00957F97"/>
    <w:rsid w:val="00962C2A"/>
    <w:rsid w:val="00963891"/>
    <w:rsid w:val="0096440C"/>
    <w:rsid w:val="009665DF"/>
    <w:rsid w:val="009700BA"/>
    <w:rsid w:val="0097041E"/>
    <w:rsid w:val="0097269C"/>
    <w:rsid w:val="00972846"/>
    <w:rsid w:val="0097522B"/>
    <w:rsid w:val="009757AC"/>
    <w:rsid w:val="009762F5"/>
    <w:rsid w:val="00976D4E"/>
    <w:rsid w:val="0098207D"/>
    <w:rsid w:val="0098488A"/>
    <w:rsid w:val="00984C93"/>
    <w:rsid w:val="00984C9F"/>
    <w:rsid w:val="00987D7D"/>
    <w:rsid w:val="009915FD"/>
    <w:rsid w:val="00992397"/>
    <w:rsid w:val="00996171"/>
    <w:rsid w:val="00997ED4"/>
    <w:rsid w:val="009A0547"/>
    <w:rsid w:val="009A5BA2"/>
    <w:rsid w:val="009B0187"/>
    <w:rsid w:val="009B0605"/>
    <w:rsid w:val="009B122E"/>
    <w:rsid w:val="009B1641"/>
    <w:rsid w:val="009B2011"/>
    <w:rsid w:val="009B2F84"/>
    <w:rsid w:val="009B56AB"/>
    <w:rsid w:val="009B6FA8"/>
    <w:rsid w:val="009B7CD5"/>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656"/>
    <w:rsid w:val="00A2796B"/>
    <w:rsid w:val="00A27A40"/>
    <w:rsid w:val="00A30959"/>
    <w:rsid w:val="00A3141A"/>
    <w:rsid w:val="00A36059"/>
    <w:rsid w:val="00A42DBE"/>
    <w:rsid w:val="00A43128"/>
    <w:rsid w:val="00A439F2"/>
    <w:rsid w:val="00A46BF2"/>
    <w:rsid w:val="00A46FA4"/>
    <w:rsid w:val="00A502C7"/>
    <w:rsid w:val="00A50B19"/>
    <w:rsid w:val="00A52716"/>
    <w:rsid w:val="00A54F50"/>
    <w:rsid w:val="00A55C47"/>
    <w:rsid w:val="00A56926"/>
    <w:rsid w:val="00A617C2"/>
    <w:rsid w:val="00A62B10"/>
    <w:rsid w:val="00A633C1"/>
    <w:rsid w:val="00A63F10"/>
    <w:rsid w:val="00A65249"/>
    <w:rsid w:val="00A67DB9"/>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0CE7"/>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35D0B"/>
    <w:rsid w:val="00B41392"/>
    <w:rsid w:val="00B41CE1"/>
    <w:rsid w:val="00B41D46"/>
    <w:rsid w:val="00B423BF"/>
    <w:rsid w:val="00B43A1B"/>
    <w:rsid w:val="00B43F34"/>
    <w:rsid w:val="00B4402C"/>
    <w:rsid w:val="00B44AFC"/>
    <w:rsid w:val="00B44E6B"/>
    <w:rsid w:val="00B46015"/>
    <w:rsid w:val="00B54478"/>
    <w:rsid w:val="00B54EBF"/>
    <w:rsid w:val="00B57CE5"/>
    <w:rsid w:val="00B60423"/>
    <w:rsid w:val="00B628A4"/>
    <w:rsid w:val="00B6406D"/>
    <w:rsid w:val="00B65EEF"/>
    <w:rsid w:val="00B671B8"/>
    <w:rsid w:val="00B6799F"/>
    <w:rsid w:val="00B727D2"/>
    <w:rsid w:val="00B72D78"/>
    <w:rsid w:val="00B735D3"/>
    <w:rsid w:val="00B7467E"/>
    <w:rsid w:val="00B746F9"/>
    <w:rsid w:val="00B750D7"/>
    <w:rsid w:val="00B756D0"/>
    <w:rsid w:val="00B7640C"/>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1CDC"/>
    <w:rsid w:val="00BC5192"/>
    <w:rsid w:val="00BC5D03"/>
    <w:rsid w:val="00BC64B8"/>
    <w:rsid w:val="00BC6F17"/>
    <w:rsid w:val="00BD0897"/>
    <w:rsid w:val="00BD0C06"/>
    <w:rsid w:val="00BD0CC2"/>
    <w:rsid w:val="00BD13E6"/>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3432"/>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2AC5"/>
    <w:rsid w:val="00C52E99"/>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86C41"/>
    <w:rsid w:val="00D90A6D"/>
    <w:rsid w:val="00D913AB"/>
    <w:rsid w:val="00D9196E"/>
    <w:rsid w:val="00D93382"/>
    <w:rsid w:val="00D93D00"/>
    <w:rsid w:val="00DA0CD0"/>
    <w:rsid w:val="00DA3228"/>
    <w:rsid w:val="00DA3928"/>
    <w:rsid w:val="00DA47D6"/>
    <w:rsid w:val="00DA47EC"/>
    <w:rsid w:val="00DA5490"/>
    <w:rsid w:val="00DA703C"/>
    <w:rsid w:val="00DA7B2A"/>
    <w:rsid w:val="00DB0F2B"/>
    <w:rsid w:val="00DB1A74"/>
    <w:rsid w:val="00DB434C"/>
    <w:rsid w:val="00DB4FFE"/>
    <w:rsid w:val="00DB55CF"/>
    <w:rsid w:val="00DC08F9"/>
    <w:rsid w:val="00DC32FB"/>
    <w:rsid w:val="00DC4ABC"/>
    <w:rsid w:val="00DC6881"/>
    <w:rsid w:val="00DC72CC"/>
    <w:rsid w:val="00DC7889"/>
    <w:rsid w:val="00DC79E8"/>
    <w:rsid w:val="00DD0E81"/>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E6308"/>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3B2"/>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6ED5"/>
    <w:rsid w:val="00E57B03"/>
    <w:rsid w:val="00E60418"/>
    <w:rsid w:val="00E6052C"/>
    <w:rsid w:val="00E6417B"/>
    <w:rsid w:val="00E642D5"/>
    <w:rsid w:val="00E644FB"/>
    <w:rsid w:val="00E6502E"/>
    <w:rsid w:val="00E65251"/>
    <w:rsid w:val="00E67F2E"/>
    <w:rsid w:val="00E7176F"/>
    <w:rsid w:val="00E7198E"/>
    <w:rsid w:val="00E7222E"/>
    <w:rsid w:val="00E72E36"/>
    <w:rsid w:val="00E738BE"/>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0F"/>
    <w:rsid w:val="00EA0F8A"/>
    <w:rsid w:val="00EA30BF"/>
    <w:rsid w:val="00EA41D4"/>
    <w:rsid w:val="00EA4979"/>
    <w:rsid w:val="00EA511C"/>
    <w:rsid w:val="00EA6673"/>
    <w:rsid w:val="00EA6D72"/>
    <w:rsid w:val="00EA6FF7"/>
    <w:rsid w:val="00EA7DCB"/>
    <w:rsid w:val="00EB025F"/>
    <w:rsid w:val="00EB1EB8"/>
    <w:rsid w:val="00EB26B8"/>
    <w:rsid w:val="00EB2FF2"/>
    <w:rsid w:val="00EB3619"/>
    <w:rsid w:val="00EB5218"/>
    <w:rsid w:val="00EB521A"/>
    <w:rsid w:val="00EB5690"/>
    <w:rsid w:val="00EB5B54"/>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0F7A"/>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26E0"/>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A4979"/>
    <w:rsid w:val="00FA5C21"/>
    <w:rsid w:val="00FB258E"/>
    <w:rsid w:val="00FB5BBC"/>
    <w:rsid w:val="00FB6672"/>
    <w:rsid w:val="00FB7674"/>
    <w:rsid w:val="00FC10B6"/>
    <w:rsid w:val="00FC2E1A"/>
    <w:rsid w:val="00FC2FDD"/>
    <w:rsid w:val="00FC3513"/>
    <w:rsid w:val="00FC356D"/>
    <w:rsid w:val="00FC4064"/>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 w:val="01BFCA38"/>
    <w:rsid w:val="02A7F61D"/>
    <w:rsid w:val="077C3255"/>
    <w:rsid w:val="0B52FFD5"/>
    <w:rsid w:val="0F92E008"/>
    <w:rsid w:val="199A2A54"/>
    <w:rsid w:val="1B978FE8"/>
    <w:rsid w:val="21E0D160"/>
    <w:rsid w:val="25672829"/>
    <w:rsid w:val="2B65895B"/>
    <w:rsid w:val="35A8530A"/>
    <w:rsid w:val="39F3E031"/>
    <w:rsid w:val="45B3BF6B"/>
    <w:rsid w:val="464296CA"/>
    <w:rsid w:val="4B4B98E1"/>
    <w:rsid w:val="54A599C8"/>
    <w:rsid w:val="60E12B13"/>
    <w:rsid w:val="679C99AE"/>
    <w:rsid w:val="6C6B41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4"/>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2"/>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2"/>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3"/>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6"/>
      </w:numPr>
      <w:spacing w:before="240" w:after="240"/>
      <w:ind w:left="709" w:hanging="709"/>
    </w:pPr>
    <w:rPr>
      <w:rFonts w:ascii="Arial" w:hAnsi="Arial"/>
    </w:rPr>
  </w:style>
  <w:style w:type="paragraph" w:customStyle="1" w:styleId="ITTBullet">
    <w:name w:val="ITT Bullet"/>
    <w:basedOn w:val="Normal"/>
    <w:qFormat/>
    <w:rsid w:val="00E96B03"/>
    <w:pPr>
      <w:numPr>
        <w:numId w:val="7"/>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5"/>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5"/>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 w:type="table" w:customStyle="1" w:styleId="TableGrid1">
    <w:name w:val="Table Grid1"/>
    <w:basedOn w:val="TableNormal"/>
    <w:next w:val="TableGrid"/>
    <w:rsid w:val="00A65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EA87F3-D9E1-4268-8D86-70D826B7FC9E}">
  <ds:schemaRefs>
    <ds:schemaRef ds:uri="19e349eb-2368-4d93-b88b-9cc57ad43090"/>
    <ds:schemaRef ds:uri="http://purl.org/dc/dcmitype/"/>
    <ds:schemaRef ds:uri="http://purl.org/dc/terms/"/>
    <ds:schemaRef ds:uri="http://purl.org/dc/elements/1.1/"/>
    <ds:schemaRef ds:uri="6bc1b51e-7bf0-46e6-b82e-4d66bc0231ba"/>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acdc1544-ddf5-4591-b58c-9f33085eadf0"/>
  </ds:schemaRefs>
</ds:datastoreItem>
</file>

<file path=customXml/itemProps2.xml><?xml version="1.0" encoding="utf-8"?>
<ds:datastoreItem xmlns:ds="http://schemas.openxmlformats.org/officeDocument/2006/customXml" ds:itemID="{3F8F047B-F97D-4734-A081-A0460BED6377}">
  <ds:schemaRefs>
    <ds:schemaRef ds:uri="http://schemas.openxmlformats.org/officeDocument/2006/bibliography"/>
  </ds:schemaRefs>
</ds:datastoreItem>
</file>

<file path=customXml/itemProps3.xml><?xml version="1.0" encoding="utf-8"?>
<ds:datastoreItem xmlns:ds="http://schemas.openxmlformats.org/officeDocument/2006/customXml" ds:itemID="{D5A7407F-DE82-4D6C-9E7C-4F9D622FC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776862-770C-4729-B4CF-473878FCB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666</Words>
  <Characters>3979</Characters>
  <Application>Microsoft Office Word</Application>
  <DocSecurity>0</DocSecurity>
  <Lines>33</Lines>
  <Paragraphs>9</Paragraphs>
  <ScaleCrop>false</ScaleCrop>
  <Company>NICE</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3</cp:revision>
  <cp:lastPrinted>2017-09-28T14:59:00Z</cp:lastPrinted>
  <dcterms:created xsi:type="dcterms:W3CDTF">2024-11-19T15:52:00Z</dcterms:created>
  <dcterms:modified xsi:type="dcterms:W3CDTF">2024-11-22T10:36:00Z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1932720027</vt:i4>
  </property>
  <property fmtid="{D5CDD505-2E9C-101B-9397-08002B2CF9AE}" pid="3" name="ContentTypeId">
    <vt:lpwstr>0x0101008548D6535E6F9447B5921FD3AA56729A</vt:lpwstr>
  </property>
  <property fmtid="{D5CDD505-2E9C-101B-9397-08002B2CF9AE}" pid="4" name="Order">
    <vt:r8>100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y fmtid="{D5CDD505-2E9C-101B-9397-08002B2CF9AE}" pid="12" name="MSIP_Label_c69d85d5-6d9e-4305-a294-1f636ec0f2d6_Enabled">
    <vt:lpwstr>true</vt:lpwstr>
  </property>
  <property fmtid="{D5CDD505-2E9C-101B-9397-08002B2CF9AE}" pid="13" name="MSIP_Label_c69d85d5-6d9e-4305-a294-1f636ec0f2d6_SetDate">
    <vt:lpwstr>2024-11-06T14:05:11Z</vt:lpwstr>
  </property>
  <property fmtid="{D5CDD505-2E9C-101B-9397-08002B2CF9AE}" pid="14" name="MSIP_Label_c69d85d5-6d9e-4305-a294-1f636ec0f2d6_Method">
    <vt:lpwstr>Standard</vt:lpwstr>
  </property>
  <property fmtid="{D5CDD505-2E9C-101B-9397-08002B2CF9AE}" pid="15" name="MSIP_Label_c69d85d5-6d9e-4305-a294-1f636ec0f2d6_Name">
    <vt:lpwstr>OFFICIAL</vt:lpwstr>
  </property>
  <property fmtid="{D5CDD505-2E9C-101B-9397-08002B2CF9AE}" pid="16" name="MSIP_Label_c69d85d5-6d9e-4305-a294-1f636ec0f2d6_SiteId">
    <vt:lpwstr>6030f479-b342-472d-a5dd-740ff7538de9</vt:lpwstr>
  </property>
  <property fmtid="{D5CDD505-2E9C-101B-9397-08002B2CF9AE}" pid="17" name="MSIP_Label_c69d85d5-6d9e-4305-a294-1f636ec0f2d6_ActionId">
    <vt:lpwstr>e63b5bd0-9896-4fc9-bd1a-5eb9cf5141f2</vt:lpwstr>
  </property>
  <property fmtid="{D5CDD505-2E9C-101B-9397-08002B2CF9AE}" pid="18" name="MSIP_Label_c69d85d5-6d9e-4305-a294-1f636ec0f2d6_ContentBits">
    <vt:lpwstr>0</vt:lpwstr>
  </property>
</Properties>
</file>